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D2189" w14:textId="77777777" w:rsidR="00D129FC" w:rsidRPr="00D129FC" w:rsidRDefault="00D129FC" w:rsidP="00D129FC">
      <w:pPr>
        <w:tabs>
          <w:tab w:val="left" w:pos="900"/>
          <w:tab w:val="right" w:leader="dot" w:pos="10260"/>
        </w:tabs>
        <w:spacing w:after="0" w:line="240" w:lineRule="auto"/>
        <w:rPr>
          <w:rFonts w:ascii="Arial" w:eastAsia="Times New Roman" w:hAnsi="Arial" w:cs="Times New Roman"/>
          <w:b/>
          <w:iCs/>
          <w:sz w:val="20"/>
          <w:szCs w:val="24"/>
          <w:lang w:val="fr-FR"/>
        </w:rPr>
      </w:pPr>
      <w:bookmarkStart w:id="0" w:name="_GoBack"/>
      <w:bookmarkEnd w:id="0"/>
    </w:p>
    <w:p w14:paraId="531C426F" w14:textId="77777777" w:rsidR="00D129FC" w:rsidRPr="00D129FC" w:rsidRDefault="00D129FC" w:rsidP="00D129FC">
      <w:pPr>
        <w:tabs>
          <w:tab w:val="left" w:pos="900"/>
          <w:tab w:val="right" w:leader="dot" w:pos="10260"/>
        </w:tabs>
        <w:spacing w:after="0" w:line="240" w:lineRule="auto"/>
        <w:rPr>
          <w:rFonts w:ascii="Arial" w:eastAsia="Times New Roman" w:hAnsi="Arial" w:cs="Times New Roman"/>
          <w:b/>
          <w:iCs/>
          <w:sz w:val="20"/>
          <w:szCs w:val="24"/>
          <w:lang w:val="fr-FR"/>
        </w:rPr>
      </w:pPr>
      <w:r w:rsidRPr="00D129FC">
        <w:rPr>
          <w:rFonts w:ascii="Arial" w:eastAsia="Calibri" w:hAnsi="Arial" w:cs="Arial"/>
          <w:b/>
          <w:bCs/>
          <w:sz w:val="24"/>
          <w:szCs w:val="24"/>
          <w:lang w:val="fr-FR"/>
        </w:rPr>
        <w:t>Acte ouverture de crédit et constitution d’hypothèque</w:t>
      </w:r>
      <w:r w:rsidRPr="00D129FC">
        <w:rPr>
          <w:rFonts w:ascii="Arial" w:eastAsia="Times New Roman" w:hAnsi="Arial" w:cs="Times New Roman"/>
          <w:b/>
          <w:iCs/>
          <w:sz w:val="20"/>
          <w:szCs w:val="24"/>
          <w:lang w:val="fr-FR"/>
        </w:rPr>
        <w:tab/>
      </w:r>
      <w:r w:rsidRPr="00B42AB8">
        <w:rPr>
          <w:rFonts w:ascii="Arial" w:eastAsia="Times New Roman" w:hAnsi="Arial" w:cs="Times New Roman"/>
          <w:b/>
          <w:iCs/>
          <w:color w:val="0000FF"/>
          <w:sz w:val="20"/>
          <w:szCs w:val="24"/>
          <w:lang w:val="fr-FR"/>
        </w:rPr>
        <w:t xml:space="preserve">Version </w:t>
      </w:r>
      <w:r w:rsidR="007866C0" w:rsidRPr="007951C8">
        <w:rPr>
          <w:rFonts w:ascii="Arial" w:eastAsia="Times New Roman" w:hAnsi="Arial" w:cs="Times New Roman"/>
          <w:b/>
          <w:iCs/>
          <w:color w:val="0000FF"/>
          <w:sz w:val="20"/>
          <w:szCs w:val="24"/>
          <w:lang w:val="fr-FR"/>
        </w:rPr>
        <w:t>2</w:t>
      </w:r>
      <w:r w:rsidR="00F62827" w:rsidRPr="007951C8">
        <w:rPr>
          <w:rFonts w:ascii="Arial" w:eastAsia="Times New Roman" w:hAnsi="Arial" w:cs="Times New Roman"/>
          <w:b/>
          <w:iCs/>
          <w:color w:val="0000FF"/>
          <w:sz w:val="20"/>
          <w:szCs w:val="24"/>
          <w:lang w:val="fr-FR"/>
        </w:rPr>
        <w:t>3</w:t>
      </w:r>
      <w:r w:rsidRPr="007951C8">
        <w:rPr>
          <w:rFonts w:ascii="Arial" w:eastAsia="Times New Roman" w:hAnsi="Arial" w:cs="Times New Roman"/>
          <w:b/>
          <w:iCs/>
          <w:color w:val="0000FF"/>
          <w:sz w:val="20"/>
          <w:szCs w:val="24"/>
          <w:lang w:val="fr-FR"/>
        </w:rPr>
        <w:t>.</w:t>
      </w:r>
      <w:r w:rsidR="007866C0" w:rsidRPr="007951C8">
        <w:rPr>
          <w:rFonts w:ascii="Arial" w:eastAsia="Times New Roman" w:hAnsi="Arial" w:cs="Times New Roman"/>
          <w:b/>
          <w:iCs/>
          <w:color w:val="0000FF"/>
          <w:sz w:val="20"/>
          <w:szCs w:val="24"/>
          <w:lang w:val="fr-FR"/>
        </w:rPr>
        <w:t>0</w:t>
      </w:r>
      <w:r w:rsidR="008F077F" w:rsidRPr="007951C8">
        <w:rPr>
          <w:rFonts w:ascii="Arial" w:eastAsia="Times New Roman" w:hAnsi="Arial" w:cs="Times New Roman"/>
          <w:b/>
          <w:iCs/>
          <w:color w:val="0000FF"/>
          <w:sz w:val="20"/>
          <w:szCs w:val="24"/>
          <w:lang w:val="fr-FR"/>
        </w:rPr>
        <w:t>9</w:t>
      </w:r>
      <w:r w:rsidRPr="007951C8">
        <w:rPr>
          <w:rFonts w:ascii="Arial" w:eastAsia="Times New Roman" w:hAnsi="Arial" w:cs="Times New Roman"/>
          <w:b/>
          <w:iCs/>
          <w:color w:val="0000FF"/>
          <w:sz w:val="20"/>
          <w:szCs w:val="24"/>
          <w:lang w:val="fr-FR"/>
        </w:rPr>
        <w:t>.</w:t>
      </w:r>
      <w:r w:rsidR="007866C0" w:rsidRPr="007951C8">
        <w:rPr>
          <w:rFonts w:ascii="Arial" w:eastAsia="Times New Roman" w:hAnsi="Arial" w:cs="Times New Roman"/>
          <w:b/>
          <w:iCs/>
          <w:color w:val="0000FF"/>
          <w:sz w:val="20"/>
          <w:szCs w:val="24"/>
          <w:lang w:val="fr-FR"/>
        </w:rPr>
        <w:t>201</w:t>
      </w:r>
      <w:r w:rsidR="0083117C" w:rsidRPr="007951C8">
        <w:rPr>
          <w:rFonts w:ascii="Arial" w:eastAsia="Times New Roman" w:hAnsi="Arial" w:cs="Times New Roman"/>
          <w:b/>
          <w:iCs/>
          <w:color w:val="0000FF"/>
          <w:sz w:val="20"/>
          <w:szCs w:val="24"/>
          <w:lang w:val="fr-FR"/>
        </w:rPr>
        <w:t>9</w:t>
      </w:r>
    </w:p>
    <w:p w14:paraId="7E2D88F7" w14:textId="77777777" w:rsidR="00D129FC" w:rsidRPr="00D129FC" w:rsidRDefault="00D129FC" w:rsidP="00D129FC">
      <w:pPr>
        <w:tabs>
          <w:tab w:val="left" w:pos="900"/>
          <w:tab w:val="right" w:leader="dot" w:pos="10260"/>
        </w:tabs>
        <w:spacing w:after="0" w:line="240" w:lineRule="auto"/>
        <w:rPr>
          <w:rFonts w:ascii="Arial" w:eastAsia="Times New Roman" w:hAnsi="Arial" w:cs="Times New Roman"/>
          <w:b/>
          <w:iCs/>
          <w:sz w:val="20"/>
          <w:szCs w:val="24"/>
          <w:lang w:val="fr-FR"/>
        </w:rPr>
      </w:pPr>
    </w:p>
    <w:p w14:paraId="33EC7A78" w14:textId="77777777" w:rsidR="00D129FC" w:rsidRPr="00D129FC" w:rsidRDefault="00D129FC" w:rsidP="00D129FC">
      <w:pPr>
        <w:spacing w:after="0" w:line="240" w:lineRule="auto"/>
        <w:rPr>
          <w:rFonts w:ascii="Arial" w:eastAsia="Times New Roman" w:hAnsi="Arial" w:cs="Arial"/>
          <w:sz w:val="18"/>
          <w:szCs w:val="18"/>
          <w:lang w:val="fr-FR"/>
        </w:rPr>
      </w:pPr>
      <w:r w:rsidRPr="00D129FC">
        <w:rPr>
          <w:rFonts w:ascii="Arial" w:eastAsia="Times New Roman" w:hAnsi="Arial" w:cs="Arial"/>
          <w:sz w:val="18"/>
          <w:szCs w:val="18"/>
          <w:lang w:val="fr-FR"/>
        </w:rPr>
        <w:t xml:space="preserve">L'an deux mille ……………………………….…………..………, le </w:t>
      </w:r>
      <w:r w:rsidRPr="00D129FC">
        <w:rPr>
          <w:rFonts w:ascii="Arial" w:eastAsia="Times New Roman" w:hAnsi="Arial" w:cs="Arial"/>
          <w:sz w:val="18"/>
          <w:szCs w:val="18"/>
        </w:rPr>
        <w:t xml:space="preserve"> |…|…| - |…|…| - |…|…|…|…| </w:t>
      </w:r>
      <w:r w:rsidRPr="00D129FC">
        <w:rPr>
          <w:rFonts w:ascii="Arial" w:eastAsia="Times New Roman" w:hAnsi="Arial" w:cs="Arial"/>
          <w:vanish/>
          <w:color w:val="800080"/>
          <w:sz w:val="18"/>
          <w:szCs w:val="18"/>
          <w:vertAlign w:val="subscript"/>
          <w:lang w:val="fr-FR"/>
        </w:rPr>
        <w:t>{0&gt;</w:t>
      </w:r>
      <w:r w:rsidRPr="00D129FC">
        <w:rPr>
          <w:rFonts w:ascii="Arial" w:eastAsia="Times New Roman" w:hAnsi="Arial" w:cs="Arial"/>
          <w:noProof/>
          <w:vanish/>
          <w:sz w:val="18"/>
          <w:szCs w:val="18"/>
          <w:lang w:val="fr-FR"/>
        </w:rPr>
        <w:t>zijn voor ons, Meester ………………………………………………….….</w:t>
      </w:r>
      <w:r w:rsidRPr="00D129FC">
        <w:rPr>
          <w:rFonts w:ascii="Arial" w:eastAsia="Times New Roman" w:hAnsi="Arial" w:cs="Arial"/>
          <w:vanish/>
          <w:color w:val="800080"/>
          <w:sz w:val="18"/>
          <w:szCs w:val="18"/>
          <w:vertAlign w:val="subscript"/>
          <w:lang w:val="fr-FR"/>
        </w:rPr>
        <w:t>&lt;}0{&gt;</w:t>
      </w:r>
      <w:r w:rsidRPr="00D129FC">
        <w:rPr>
          <w:rFonts w:ascii="Arial" w:eastAsia="Times New Roman" w:hAnsi="Arial" w:cs="Arial"/>
          <w:sz w:val="18"/>
          <w:szCs w:val="18"/>
          <w:lang w:val="fr-FR"/>
        </w:rPr>
        <w:t>par-devant nous, Maître ………………………………………………………………...</w:t>
      </w:r>
      <w:r w:rsidRPr="00D129FC">
        <w:rPr>
          <w:rFonts w:ascii="Arial" w:eastAsia="Times New Roman" w:hAnsi="Arial" w:cs="Arial"/>
          <w:i/>
          <w:color w:val="31849B"/>
          <w:sz w:val="18"/>
          <w:szCs w:val="18"/>
        </w:rPr>
        <w:t xml:space="preserve"> </w:t>
      </w:r>
      <w:r w:rsidRPr="00D129FC">
        <w:rPr>
          <w:rFonts w:ascii="Arial" w:eastAsia="Times New Roman" w:hAnsi="Arial" w:cs="Arial"/>
          <w:b/>
          <w:i/>
          <w:vanish/>
          <w:color w:val="00B0F0"/>
          <w:sz w:val="16"/>
          <w:szCs w:val="18"/>
          <w:vertAlign w:val="subscript"/>
          <w:lang w:val="fr-FR"/>
        </w:rPr>
        <w:t>{0&gt;</w:t>
      </w:r>
      <w:r w:rsidRPr="00D129FC">
        <w:rPr>
          <w:rFonts w:ascii="Arial" w:eastAsia="Times New Roman" w:hAnsi="Arial" w:cs="Arial"/>
          <w:b/>
          <w:i/>
          <w:noProof/>
          <w:vanish/>
          <w:color w:val="00B0F0"/>
          <w:sz w:val="16"/>
          <w:szCs w:val="18"/>
          <w:lang w:val="fr-FR"/>
        </w:rPr>
        <w:t>(voornaam en naam van de notaris), Notaris met standplaats</w:t>
      </w:r>
      <w:r w:rsidRPr="00D129FC">
        <w:rPr>
          <w:rFonts w:ascii="Arial" w:eastAsia="Times New Roman" w:hAnsi="Arial" w:cs="Arial"/>
          <w:b/>
          <w:i/>
          <w:vanish/>
          <w:color w:val="00B0F0"/>
          <w:sz w:val="16"/>
          <w:szCs w:val="18"/>
          <w:vertAlign w:val="subscript"/>
          <w:lang w:val="fr-FR"/>
        </w:rPr>
        <w:t>&lt;}0{&gt;</w:t>
      </w:r>
      <w:r w:rsidRPr="00D129FC">
        <w:rPr>
          <w:rFonts w:ascii="Arial" w:eastAsia="Times New Roman" w:hAnsi="Arial" w:cs="Arial"/>
          <w:b/>
          <w:i/>
          <w:color w:val="00B0F0"/>
          <w:sz w:val="16"/>
          <w:szCs w:val="18"/>
          <w:lang w:val="fr-FR"/>
        </w:rPr>
        <w:t>(prénom et nom du notaire)</w:t>
      </w:r>
      <w:r w:rsidRPr="00D129FC">
        <w:rPr>
          <w:rFonts w:ascii="Arial" w:eastAsia="Times New Roman" w:hAnsi="Arial" w:cs="Arial"/>
          <w:sz w:val="18"/>
          <w:szCs w:val="18"/>
          <w:lang w:val="fr-FR"/>
        </w:rPr>
        <w:t>, Notaire de résidence</w:t>
      </w:r>
      <w:r w:rsidRPr="00D129FC">
        <w:rPr>
          <w:rFonts w:ascii="Arial" w:eastAsia="Times New Roman" w:hAnsi="Arial" w:cs="Arial"/>
          <w:vanish/>
          <w:color w:val="800080"/>
          <w:sz w:val="18"/>
          <w:szCs w:val="18"/>
          <w:vertAlign w:val="subscript"/>
          <w:lang w:val="fr-FR"/>
        </w:rPr>
        <w:t>&lt;0}</w:t>
      </w:r>
    </w:p>
    <w:p w14:paraId="1223287C" w14:textId="77777777" w:rsidR="00D129FC" w:rsidRPr="00D129FC" w:rsidRDefault="00D129FC" w:rsidP="00D129FC">
      <w:pPr>
        <w:spacing w:after="0" w:line="240" w:lineRule="auto"/>
        <w:rPr>
          <w:rFonts w:ascii="Arial" w:eastAsia="Times New Roman" w:hAnsi="Arial" w:cs="Arial"/>
          <w:sz w:val="18"/>
          <w:szCs w:val="18"/>
          <w:lang w:val="fr-FR"/>
        </w:rPr>
      </w:pPr>
      <w:r w:rsidRPr="00D129FC">
        <w:rPr>
          <w:rFonts w:ascii="Arial" w:eastAsia="Times New Roman" w:hAnsi="Arial" w:cs="Arial"/>
          <w:vanish/>
          <w:color w:val="800080"/>
          <w:sz w:val="18"/>
          <w:szCs w:val="18"/>
          <w:vertAlign w:val="subscript"/>
          <w:lang w:val="fr-FR"/>
        </w:rPr>
        <w:t>{0&gt;</w:t>
      </w:r>
      <w:r w:rsidRPr="00D129FC">
        <w:rPr>
          <w:rFonts w:ascii="Arial" w:eastAsia="Times New Roman" w:hAnsi="Arial" w:cs="Arial"/>
          <w:noProof/>
          <w:vanish/>
          <w:sz w:val="18"/>
          <w:szCs w:val="18"/>
          <w:lang w:val="fr-FR"/>
        </w:rPr>
        <w:t>(of “Geassocieerd Notaris gevestigd”) te ……………………………………………………….……………..</w:t>
      </w:r>
      <w:r w:rsidRPr="00D129FC">
        <w:rPr>
          <w:rFonts w:ascii="Arial" w:eastAsia="Times New Roman" w:hAnsi="Arial" w:cs="Arial"/>
          <w:vanish/>
          <w:color w:val="800080"/>
          <w:sz w:val="18"/>
          <w:szCs w:val="18"/>
          <w:vertAlign w:val="subscript"/>
          <w:lang w:val="fr-FR"/>
        </w:rPr>
        <w:t>&lt;}0{&gt;</w:t>
      </w:r>
      <w:r w:rsidRPr="00D129FC">
        <w:rPr>
          <w:rFonts w:ascii="Arial" w:eastAsia="Times New Roman" w:hAnsi="Arial" w:cs="Arial"/>
          <w:sz w:val="18"/>
          <w:szCs w:val="18"/>
          <w:lang w:val="fr-FR"/>
        </w:rPr>
        <w:t>(ou “notaire associé établi”) à ……………………………………………………….……………..</w:t>
      </w:r>
      <w:r w:rsidRPr="00D129FC">
        <w:rPr>
          <w:rFonts w:ascii="Arial" w:eastAsia="Times New Roman" w:hAnsi="Arial" w:cs="Arial"/>
          <w:vanish/>
          <w:color w:val="800080"/>
          <w:sz w:val="18"/>
          <w:szCs w:val="18"/>
          <w:vertAlign w:val="subscript"/>
          <w:lang w:val="fr-FR"/>
        </w:rPr>
        <w:t>&lt;0}</w:t>
      </w:r>
      <w:r w:rsidRPr="00D129FC">
        <w:rPr>
          <w:rFonts w:ascii="Arial" w:eastAsia="Times New Roman" w:hAnsi="Arial" w:cs="Arial"/>
          <w:sz w:val="18"/>
          <w:szCs w:val="18"/>
          <w:lang w:val="fr-FR"/>
        </w:rPr>
        <w:t xml:space="preserve"> </w:t>
      </w:r>
      <w:r w:rsidRPr="00D129FC">
        <w:rPr>
          <w:rFonts w:ascii="Arial" w:eastAsia="Times New Roman" w:hAnsi="Arial" w:cs="Arial"/>
          <w:b/>
          <w:i/>
          <w:vanish/>
          <w:color w:val="00B0F0"/>
          <w:sz w:val="16"/>
          <w:szCs w:val="18"/>
          <w:vertAlign w:val="subscript"/>
          <w:lang w:val="fr-FR"/>
        </w:rPr>
        <w:t>{0&gt;</w:t>
      </w:r>
      <w:r w:rsidRPr="00D129FC">
        <w:rPr>
          <w:rFonts w:ascii="Arial" w:eastAsia="Times New Roman" w:hAnsi="Arial" w:cs="Arial"/>
          <w:b/>
          <w:i/>
          <w:noProof/>
          <w:vanish/>
          <w:color w:val="00B0F0"/>
          <w:sz w:val="16"/>
          <w:szCs w:val="18"/>
          <w:lang w:val="fr-FR"/>
        </w:rPr>
        <w:t>(gemeente of stad) verschenen:</w:t>
      </w:r>
      <w:r w:rsidRPr="00D129FC">
        <w:rPr>
          <w:rFonts w:ascii="Arial" w:eastAsia="Times New Roman" w:hAnsi="Arial" w:cs="Arial"/>
          <w:b/>
          <w:i/>
          <w:vanish/>
          <w:color w:val="00B0F0"/>
          <w:sz w:val="16"/>
          <w:szCs w:val="18"/>
          <w:vertAlign w:val="subscript"/>
          <w:lang w:val="fr-FR"/>
        </w:rPr>
        <w:t>&lt;}0{&gt;</w:t>
      </w:r>
      <w:r w:rsidRPr="00D129FC">
        <w:rPr>
          <w:rFonts w:ascii="Arial" w:eastAsia="Times New Roman" w:hAnsi="Arial" w:cs="Arial"/>
          <w:b/>
          <w:i/>
          <w:color w:val="00B0F0"/>
          <w:sz w:val="16"/>
          <w:szCs w:val="18"/>
          <w:lang w:val="fr-FR"/>
        </w:rPr>
        <w:t>(commune ou ville)</w:t>
      </w:r>
      <w:r w:rsidRPr="00D129FC">
        <w:rPr>
          <w:rFonts w:ascii="Arial" w:eastAsia="Times New Roman" w:hAnsi="Arial" w:cs="Arial"/>
          <w:sz w:val="16"/>
          <w:szCs w:val="18"/>
          <w:lang w:val="fr-FR"/>
        </w:rPr>
        <w:t xml:space="preserve"> </w:t>
      </w:r>
      <w:r w:rsidRPr="00D129FC">
        <w:rPr>
          <w:rFonts w:ascii="Arial" w:eastAsia="Times New Roman" w:hAnsi="Arial" w:cs="Arial"/>
          <w:sz w:val="18"/>
          <w:szCs w:val="18"/>
          <w:lang w:val="fr-FR"/>
        </w:rPr>
        <w:t>ont comparu:</w:t>
      </w:r>
      <w:r w:rsidRPr="00D129FC">
        <w:rPr>
          <w:rFonts w:ascii="Arial" w:eastAsia="Times New Roman" w:hAnsi="Arial" w:cs="Arial"/>
          <w:vanish/>
          <w:color w:val="800080"/>
          <w:sz w:val="18"/>
          <w:szCs w:val="18"/>
          <w:vertAlign w:val="subscript"/>
          <w:lang w:val="fr-FR"/>
        </w:rPr>
        <w:t>&lt;0}</w:t>
      </w:r>
    </w:p>
    <w:p w14:paraId="69D4DD2F"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2636407F" w14:textId="77777777" w:rsidR="00D129FC" w:rsidRPr="00D129FC" w:rsidRDefault="00D129FC" w:rsidP="00D129FC">
      <w:pPr>
        <w:tabs>
          <w:tab w:val="left" w:pos="900"/>
          <w:tab w:val="right" w:leader="dot" w:pos="10260"/>
        </w:tabs>
        <w:spacing w:after="0" w:line="240" w:lineRule="auto"/>
        <w:rPr>
          <w:rFonts w:ascii="Arial" w:eastAsia="Times New Roman" w:hAnsi="Arial" w:cs="Arial"/>
          <w:i/>
          <w:iCs/>
          <w:sz w:val="16"/>
          <w:szCs w:val="18"/>
          <w:lang w:val="fr-FR"/>
        </w:rPr>
      </w:pPr>
      <w:r w:rsidRPr="00D129FC">
        <w:rPr>
          <w:rFonts w:ascii="Arial" w:eastAsia="Times New Roman" w:hAnsi="Arial" w:cs="Arial"/>
          <w:b/>
          <w:i/>
          <w:iCs/>
          <w:color w:val="00B0F0"/>
          <w:sz w:val="16"/>
          <w:szCs w:val="18"/>
          <w:lang w:val="fr-FR"/>
        </w:rPr>
        <w:t>pour les personnes sub 1. et 3.</w:t>
      </w:r>
      <w:r w:rsidRPr="00D129FC">
        <w:rPr>
          <w:rFonts w:ascii="Arial" w:eastAsia="Times New Roman" w:hAnsi="Arial" w:cs="Arial"/>
          <w:i/>
          <w:iCs/>
          <w:sz w:val="16"/>
          <w:szCs w:val="18"/>
          <w:lang w:val="fr-FR"/>
        </w:rPr>
        <w:t xml:space="preserve"> </w:t>
      </w:r>
      <w:r w:rsidRPr="00D129FC">
        <w:rPr>
          <w:rFonts w:ascii="Arial" w:eastAsia="Times New Roman" w:hAnsi="Arial" w:cs="Arial"/>
          <w:b/>
          <w:i/>
          <w:iCs/>
          <w:color w:val="00B0F0"/>
          <w:sz w:val="16"/>
          <w:szCs w:val="18"/>
          <w:lang w:val="fr-FR"/>
        </w:rPr>
        <w:t>(si étrangers: confirmation de la capacité selon la loi nationale)</w:t>
      </w:r>
      <w:r w:rsidRPr="00D129FC">
        <w:rPr>
          <w:rFonts w:ascii="Arial" w:eastAsia="Times New Roman" w:hAnsi="Arial" w:cs="Arial"/>
          <w:b/>
          <w:i/>
          <w:iCs/>
          <w:color w:val="00B0F0"/>
          <w:sz w:val="16"/>
          <w:szCs w:val="18"/>
          <w:lang w:val="fr-FR"/>
        </w:rPr>
        <w:br/>
        <w:t>(à compléter: prénoms, profession, nationalité, régime matrimonial [+ numéro compte en banque /postal et numéro d’entreprise si commerçant ou artisan))</w:t>
      </w:r>
    </w:p>
    <w:p w14:paraId="0A551B9C" w14:textId="77777777" w:rsidR="00D129FC" w:rsidRPr="00D129FC" w:rsidRDefault="00D129FC" w:rsidP="00D129FC">
      <w:pPr>
        <w:spacing w:after="0" w:line="240" w:lineRule="auto"/>
        <w:rPr>
          <w:rFonts w:ascii="Arial" w:eastAsia="Times New Roman" w:hAnsi="Arial" w:cs="Arial"/>
          <w:iCs/>
          <w:sz w:val="18"/>
          <w:szCs w:val="18"/>
          <w:lang w:val="fr-FR"/>
        </w:rPr>
      </w:pPr>
    </w:p>
    <w:p w14:paraId="7E10F07B" w14:textId="77777777" w:rsidR="00D129FC" w:rsidRPr="00D129FC" w:rsidRDefault="00D129FC" w:rsidP="00D129FC">
      <w:pPr>
        <w:spacing w:after="0" w:line="240" w:lineRule="auto"/>
        <w:rPr>
          <w:rFonts w:ascii="Arial" w:eastAsia="Times New Roman" w:hAnsi="Arial" w:cs="Arial"/>
          <w:iCs/>
          <w:sz w:val="18"/>
          <w:szCs w:val="18"/>
          <w:lang w:val="fr-FR"/>
        </w:rPr>
      </w:pPr>
    </w:p>
    <w:p w14:paraId="6AE6A374" w14:textId="77777777" w:rsidR="00D129FC" w:rsidRPr="00D129FC" w:rsidRDefault="00D129FC" w:rsidP="00D129FC">
      <w:pPr>
        <w:numPr>
          <w:ilvl w:val="0"/>
          <w:numId w:val="1"/>
        </w:numPr>
        <w:spacing w:after="0" w:line="240" w:lineRule="auto"/>
        <w:rPr>
          <w:rFonts w:ascii="Arial" w:eastAsia="Times New Roman" w:hAnsi="Arial" w:cs="Arial"/>
          <w:b/>
          <w:color w:val="00B0F0"/>
          <w:sz w:val="16"/>
          <w:szCs w:val="18"/>
          <w:lang w:val="fr-FR"/>
        </w:rPr>
      </w:pPr>
      <w:r w:rsidRPr="00D129FC">
        <w:rPr>
          <w:rFonts w:ascii="Arial" w:eastAsia="Times New Roman" w:hAnsi="Arial" w:cs="Arial"/>
          <w:b/>
          <w:i/>
          <w:color w:val="00B0F0"/>
          <w:sz w:val="16"/>
          <w:szCs w:val="18"/>
          <w:lang w:val="fr-FR"/>
        </w:rPr>
        <w:t>Identités complètes des emprunteurs</w:t>
      </w:r>
    </w:p>
    <w:p w14:paraId="2D199440" w14:textId="77777777" w:rsidR="00D129FC" w:rsidRPr="00D129FC" w:rsidRDefault="00D129FC" w:rsidP="00D129FC">
      <w:pPr>
        <w:spacing w:after="0" w:line="240" w:lineRule="auto"/>
        <w:ind w:firstLine="720"/>
        <w:rPr>
          <w:rFonts w:ascii="Arial" w:eastAsia="Times New Roman" w:hAnsi="Arial" w:cs="Arial"/>
          <w:snapToGrid w:val="0"/>
          <w:sz w:val="18"/>
          <w:szCs w:val="18"/>
          <w:lang w:val="fr-FR"/>
        </w:rPr>
      </w:pPr>
      <w:r w:rsidRPr="00D129FC">
        <w:rPr>
          <w:rFonts w:ascii="Arial" w:eastAsia="Times New Roman" w:hAnsi="Arial" w:cs="Arial"/>
          <w:snapToGrid w:val="0"/>
          <w:sz w:val="18"/>
          <w:szCs w:val="18"/>
          <w:lang w:val="fr-FR"/>
        </w:rPr>
        <w:t>ci-après dénommés "les emprunteurs", même s’il y en a qu’un,</w:t>
      </w:r>
    </w:p>
    <w:p w14:paraId="49591F82" w14:textId="77777777" w:rsidR="00D129FC" w:rsidRPr="00D129FC" w:rsidRDefault="00D129FC" w:rsidP="00D129FC">
      <w:pPr>
        <w:spacing w:after="0" w:line="240" w:lineRule="auto"/>
        <w:ind w:firstLine="720"/>
        <w:rPr>
          <w:rFonts w:ascii="Arial" w:eastAsia="Times New Roman" w:hAnsi="Arial" w:cs="Arial"/>
          <w:snapToGrid w:val="0"/>
          <w:sz w:val="18"/>
          <w:szCs w:val="18"/>
          <w:lang w:val="fr-FR"/>
        </w:rPr>
      </w:pPr>
    </w:p>
    <w:p w14:paraId="7B1AAA45" w14:textId="77777777" w:rsidR="00D129FC" w:rsidRPr="00D129FC" w:rsidRDefault="00D129FC" w:rsidP="00D129FC">
      <w:pPr>
        <w:spacing w:after="0" w:line="240" w:lineRule="auto"/>
        <w:ind w:firstLine="720"/>
        <w:rPr>
          <w:rFonts w:ascii="Arial" w:eastAsia="Times New Roman" w:hAnsi="Arial" w:cs="Arial"/>
          <w:b/>
          <w:i/>
          <w:snapToGrid w:val="0"/>
          <w:color w:val="00B0F0"/>
          <w:sz w:val="16"/>
          <w:szCs w:val="18"/>
          <w:lang w:val="fr-FR"/>
        </w:rPr>
      </w:pPr>
      <w:r w:rsidRPr="00D129FC">
        <w:rPr>
          <w:rFonts w:ascii="Arial" w:eastAsia="Times New Roman" w:hAnsi="Arial" w:cs="Arial"/>
          <w:b/>
          <w:i/>
          <w:snapToGrid w:val="0"/>
          <w:color w:val="00B0F0"/>
          <w:sz w:val="16"/>
          <w:szCs w:val="18"/>
          <w:lang w:val="fr-FR"/>
        </w:rPr>
        <w:t>(Merci de veiller au respect éventuel des dispositions de l’article 215 cc)</w:t>
      </w:r>
    </w:p>
    <w:p w14:paraId="4903166C" w14:textId="77777777" w:rsidR="00D129FC" w:rsidRPr="00D129FC" w:rsidRDefault="00D129FC" w:rsidP="00D129FC">
      <w:pPr>
        <w:spacing w:after="0" w:line="240" w:lineRule="auto"/>
        <w:ind w:left="720"/>
        <w:rPr>
          <w:rFonts w:ascii="Arial" w:eastAsia="Times New Roman" w:hAnsi="Arial" w:cs="Arial"/>
          <w:sz w:val="18"/>
          <w:szCs w:val="18"/>
          <w:lang w:val="fr-FR"/>
        </w:rPr>
      </w:pPr>
    </w:p>
    <w:p w14:paraId="168002BB" w14:textId="77777777" w:rsidR="00D129FC" w:rsidRPr="00D129FC" w:rsidRDefault="00D129FC" w:rsidP="00D129FC">
      <w:pPr>
        <w:numPr>
          <w:ilvl w:val="0"/>
          <w:numId w:val="1"/>
        </w:numPr>
        <w:spacing w:after="0" w:line="240" w:lineRule="auto"/>
        <w:rPr>
          <w:rFonts w:ascii="Arial" w:eastAsia="Times New Roman" w:hAnsi="Arial" w:cs="Arial"/>
          <w:snapToGrid w:val="0"/>
          <w:sz w:val="18"/>
          <w:szCs w:val="18"/>
          <w:lang w:val="fr-FR"/>
        </w:rPr>
      </w:pPr>
      <w:r w:rsidRPr="00D129FC">
        <w:rPr>
          <w:rFonts w:ascii="Arial" w:eastAsia="Times New Roman" w:hAnsi="Arial" w:cs="Arial"/>
          <w:snapToGrid w:val="0"/>
          <w:sz w:val="18"/>
          <w:szCs w:val="18"/>
          <w:lang w:val="fr-FR"/>
        </w:rPr>
        <w:t>CBC Banque, société ano</w:t>
      </w:r>
      <w:r w:rsidR="007866C0">
        <w:rPr>
          <w:rFonts w:ascii="Arial" w:eastAsia="Times New Roman" w:hAnsi="Arial" w:cs="Arial"/>
          <w:snapToGrid w:val="0"/>
          <w:sz w:val="18"/>
          <w:szCs w:val="18"/>
          <w:lang w:val="fr-FR"/>
        </w:rPr>
        <w:t xml:space="preserve">nyme, ayant son siège social à </w:t>
      </w:r>
      <w:r w:rsidR="007866C0" w:rsidRPr="0075016A">
        <w:rPr>
          <w:rFonts w:ascii="Arial" w:eastAsia="Times New Roman" w:hAnsi="Arial" w:cs="Arial"/>
          <w:snapToGrid w:val="0"/>
          <w:sz w:val="18"/>
          <w:szCs w:val="18"/>
          <w:lang w:val="fr-FR"/>
        </w:rPr>
        <w:t>5000 Namur, Avenue Albert 1</w:t>
      </w:r>
      <w:r w:rsidR="007866C0" w:rsidRPr="0075016A">
        <w:rPr>
          <w:rFonts w:ascii="Arial" w:eastAsia="Times New Roman" w:hAnsi="Arial" w:cs="Arial"/>
          <w:snapToGrid w:val="0"/>
          <w:sz w:val="18"/>
          <w:szCs w:val="18"/>
          <w:vertAlign w:val="superscript"/>
          <w:lang w:val="fr-FR"/>
        </w:rPr>
        <w:t>er</w:t>
      </w:r>
      <w:r w:rsidR="007866C0" w:rsidRPr="0075016A">
        <w:rPr>
          <w:rFonts w:ascii="Arial" w:eastAsia="Times New Roman" w:hAnsi="Arial" w:cs="Arial"/>
          <w:snapToGrid w:val="0"/>
          <w:sz w:val="18"/>
          <w:szCs w:val="18"/>
          <w:lang w:val="fr-FR"/>
        </w:rPr>
        <w:t xml:space="preserve"> 60</w:t>
      </w:r>
      <w:r w:rsidRPr="00D129FC">
        <w:rPr>
          <w:rFonts w:ascii="Arial" w:eastAsia="Times New Roman" w:hAnsi="Arial" w:cs="Arial"/>
          <w:snapToGrid w:val="0"/>
          <w:sz w:val="18"/>
          <w:szCs w:val="18"/>
          <w:lang w:val="fr-FR"/>
        </w:rPr>
        <w:t xml:space="preserve"> constituée le neuf janvier mil neuf cent cinquante huit par acte passé devant Maître Théodore TAYMANS et Maître Jean-Pierre JACOBS, notaires de résidence à BRUXELLES, publié aux Annexes du Moniteur belge le trente et un janvier mil neuf cent cinquante huit sous le numéro 2.106 et le neuf février mil neuf cent cinquante huit sous le numéro 2.755 bis, TVA</w:t>
      </w:r>
      <w:r w:rsidR="007866C0">
        <w:rPr>
          <w:rFonts w:ascii="Arial" w:eastAsia="Times New Roman" w:hAnsi="Arial" w:cs="Arial"/>
          <w:snapToGrid w:val="0"/>
          <w:sz w:val="18"/>
          <w:szCs w:val="18"/>
          <w:lang w:val="fr-FR"/>
        </w:rPr>
        <w:t xml:space="preserve"> BE  0403.211.380, </w:t>
      </w:r>
      <w:r w:rsidR="007866C0" w:rsidRPr="007951C8">
        <w:rPr>
          <w:rFonts w:ascii="Arial" w:eastAsia="Times New Roman" w:hAnsi="Arial" w:cs="Arial"/>
          <w:snapToGrid w:val="0"/>
          <w:sz w:val="18"/>
          <w:szCs w:val="18"/>
          <w:lang w:val="fr-FR"/>
        </w:rPr>
        <w:t xml:space="preserve">RPM </w:t>
      </w:r>
      <w:r w:rsidR="00077792" w:rsidRPr="007951C8">
        <w:rPr>
          <w:rFonts w:ascii="Arial" w:eastAsia="Times New Roman" w:hAnsi="Arial" w:cs="Arial"/>
          <w:snapToGrid w:val="0"/>
          <w:sz w:val="18"/>
          <w:szCs w:val="18"/>
          <w:lang w:val="fr-FR"/>
        </w:rPr>
        <w:t xml:space="preserve">Liège division </w:t>
      </w:r>
      <w:r w:rsidR="007866C0" w:rsidRPr="007951C8">
        <w:rPr>
          <w:rFonts w:ascii="Arial" w:eastAsia="Times New Roman" w:hAnsi="Arial" w:cs="Arial"/>
          <w:snapToGrid w:val="0"/>
          <w:sz w:val="18"/>
          <w:szCs w:val="18"/>
          <w:lang w:val="fr-FR"/>
        </w:rPr>
        <w:t>Namur</w:t>
      </w:r>
      <w:r w:rsidRPr="007951C8">
        <w:rPr>
          <w:rFonts w:ascii="Arial" w:eastAsia="Times New Roman" w:hAnsi="Arial" w:cs="Arial"/>
          <w:snapToGrid w:val="0"/>
          <w:sz w:val="18"/>
          <w:szCs w:val="18"/>
          <w:lang w:val="fr-FR"/>
        </w:rPr>
        <w:t>.</w:t>
      </w:r>
      <w:r w:rsidRPr="00D129FC">
        <w:rPr>
          <w:rFonts w:ascii="Arial" w:eastAsia="Times New Roman" w:hAnsi="Arial" w:cs="Arial"/>
          <w:snapToGrid w:val="0"/>
          <w:sz w:val="18"/>
          <w:szCs w:val="18"/>
          <w:lang w:val="fr-FR"/>
        </w:rPr>
        <w:t xml:space="preserve"> Lors d’une modification des statuts, intervenue le trois juin mil neuf cent nonante huit, par acte passé devant Maître Benedikt VAN DER VORST, l’assemblée générale avait notamment décidé d’une part, d’une augmentation de capital en suite de l’apport par KBC Bank de l’ensemble des patrimoines qui appartenaient aux Sociétés Cera établies en Wallonie et, d’autre part, de la modification de la dénomination sociale du Crédit Général S.A. de Banque en CBC Banque,</w:t>
      </w:r>
    </w:p>
    <w:p w14:paraId="47F57D13" w14:textId="77777777" w:rsidR="00D129FC" w:rsidRPr="00D129FC" w:rsidRDefault="00D129FC" w:rsidP="00D129FC">
      <w:pPr>
        <w:autoSpaceDE w:val="0"/>
        <w:autoSpaceDN w:val="0"/>
        <w:adjustRightInd w:val="0"/>
        <w:spacing w:after="0" w:line="240" w:lineRule="auto"/>
        <w:ind w:left="720" w:hanging="720"/>
        <w:rPr>
          <w:rFonts w:ascii="Arial" w:eastAsia="Times New Roman" w:hAnsi="Arial" w:cs="Arial"/>
          <w:color w:val="000000"/>
          <w:sz w:val="18"/>
          <w:szCs w:val="18"/>
          <w:lang w:eastAsia="nl-BE"/>
        </w:rPr>
      </w:pPr>
    </w:p>
    <w:p w14:paraId="2FCC2422" w14:textId="77777777" w:rsidR="00D129FC" w:rsidRPr="00D129FC" w:rsidRDefault="00D129FC" w:rsidP="00D129FC">
      <w:pPr>
        <w:spacing w:after="0" w:line="240" w:lineRule="auto"/>
        <w:ind w:left="720"/>
        <w:rPr>
          <w:rFonts w:ascii="Arial" w:eastAsia="Times New Roman" w:hAnsi="Arial" w:cs="Arial"/>
          <w:snapToGrid w:val="0"/>
          <w:sz w:val="18"/>
          <w:szCs w:val="18"/>
          <w:lang w:val="fr-FR"/>
        </w:rPr>
      </w:pPr>
      <w:r w:rsidRPr="00D129FC">
        <w:rPr>
          <w:rFonts w:ascii="Arial" w:eastAsia="Times New Roman" w:hAnsi="Arial" w:cs="Arial"/>
          <w:sz w:val="18"/>
          <w:szCs w:val="18"/>
          <w:lang w:eastAsia="nl-BE"/>
        </w:rPr>
        <w:t>ci-après dénommée "la banque", représentée par:</w:t>
      </w:r>
      <w:r w:rsidRPr="00D129FC">
        <w:rPr>
          <w:rFonts w:ascii="Arial" w:eastAsia="Times New Roman" w:hAnsi="Arial" w:cs="Arial"/>
          <w:snapToGrid w:val="0"/>
          <w:sz w:val="18"/>
          <w:szCs w:val="18"/>
          <w:lang w:val="fr-FR"/>
        </w:rPr>
        <w:t>…………………….</w:t>
      </w:r>
    </w:p>
    <w:p w14:paraId="45930B36" w14:textId="77777777" w:rsidR="00D129FC" w:rsidRPr="00D129FC" w:rsidRDefault="00D129FC" w:rsidP="00D129FC">
      <w:pPr>
        <w:spacing w:after="0" w:line="240" w:lineRule="auto"/>
        <w:ind w:firstLine="720"/>
        <w:rPr>
          <w:rFonts w:ascii="Arial" w:eastAsia="Times New Roman" w:hAnsi="Arial" w:cs="Arial"/>
          <w:snapToGrid w:val="0"/>
          <w:sz w:val="18"/>
          <w:szCs w:val="18"/>
          <w:lang w:val="fr-FR"/>
        </w:rPr>
      </w:pPr>
    </w:p>
    <w:p w14:paraId="3521EECF" w14:textId="77777777" w:rsidR="00D129FC" w:rsidRPr="00D129FC" w:rsidRDefault="00D129FC" w:rsidP="00D129FC">
      <w:pPr>
        <w:spacing w:after="0" w:line="240" w:lineRule="auto"/>
        <w:ind w:firstLine="720"/>
        <w:rPr>
          <w:rFonts w:ascii="Arial" w:eastAsia="Times New Roman" w:hAnsi="Arial" w:cs="Arial"/>
          <w:snapToGrid w:val="0"/>
          <w:sz w:val="18"/>
          <w:szCs w:val="18"/>
          <w:lang w:val="fr-FR"/>
        </w:rPr>
      </w:pPr>
      <w:r w:rsidRPr="00D129FC">
        <w:rPr>
          <w:rFonts w:ascii="Arial" w:eastAsia="Times New Roman" w:hAnsi="Arial" w:cs="Arial"/>
          <w:snapToGrid w:val="0"/>
          <w:sz w:val="18"/>
          <w:szCs w:val="18"/>
          <w:lang w:val="fr-FR"/>
        </w:rPr>
        <w:t>domicilié à ...................................</w:t>
      </w:r>
    </w:p>
    <w:p w14:paraId="71D34D05" w14:textId="77777777" w:rsidR="00D129FC" w:rsidRPr="00D129FC" w:rsidRDefault="00D129FC" w:rsidP="00D129FC">
      <w:pPr>
        <w:spacing w:after="0" w:line="240" w:lineRule="auto"/>
        <w:ind w:firstLine="720"/>
        <w:rPr>
          <w:rFonts w:ascii="Arial" w:eastAsia="Times New Roman" w:hAnsi="Arial" w:cs="Arial"/>
          <w:snapToGrid w:val="0"/>
          <w:sz w:val="18"/>
          <w:szCs w:val="18"/>
          <w:lang w:val="fr-FR"/>
        </w:rPr>
      </w:pPr>
      <w:r>
        <w:rPr>
          <w:rFonts w:ascii="Arial" w:eastAsia="Times New Roman" w:hAnsi="Arial" w:cs="Arial"/>
          <w:snapToGrid w:val="0"/>
          <w:sz w:val="18"/>
          <w:szCs w:val="18"/>
          <w:lang w:val="fr-FR"/>
        </w:rPr>
        <w:t xml:space="preserve">qui se porte fort pour </w:t>
      </w:r>
      <w:r w:rsidRPr="00B42AB8">
        <w:rPr>
          <w:rFonts w:ascii="Arial" w:eastAsia="Times New Roman" w:hAnsi="Arial" w:cs="Arial"/>
          <w:snapToGrid w:val="0"/>
          <w:sz w:val="18"/>
          <w:szCs w:val="18"/>
          <w:lang w:val="fr-FR"/>
        </w:rPr>
        <w:t>elle.</w:t>
      </w:r>
      <w:r w:rsidRPr="00D129FC">
        <w:rPr>
          <w:rFonts w:ascii="Arial" w:eastAsia="Times New Roman" w:hAnsi="Arial" w:cs="Arial"/>
          <w:snapToGrid w:val="0"/>
          <w:sz w:val="18"/>
          <w:szCs w:val="18"/>
          <w:lang w:val="fr-FR"/>
        </w:rPr>
        <w:t xml:space="preserve"> </w:t>
      </w:r>
    </w:p>
    <w:p w14:paraId="523EA024" w14:textId="77777777" w:rsidR="00D129FC" w:rsidRPr="00D129FC" w:rsidRDefault="00D129FC" w:rsidP="00D129FC">
      <w:pPr>
        <w:spacing w:after="0" w:line="240" w:lineRule="auto"/>
        <w:ind w:firstLine="720"/>
        <w:rPr>
          <w:rFonts w:ascii="Arial" w:eastAsia="Times New Roman" w:hAnsi="Arial" w:cs="Arial"/>
          <w:snapToGrid w:val="0"/>
          <w:sz w:val="18"/>
          <w:szCs w:val="18"/>
          <w:lang w:val="fr-FR"/>
        </w:rPr>
      </w:pPr>
    </w:p>
    <w:p w14:paraId="47927180"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58190EF8"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Cs/>
          <w:sz w:val="18"/>
          <w:szCs w:val="18"/>
          <w:lang w:val="fr-FR"/>
        </w:rPr>
        <w:t>Les comparants sous 1. et 2. également dénommés ci-après “les parties”</w:t>
      </w:r>
    </w:p>
    <w:p w14:paraId="54602745"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07CF607B" w14:textId="77777777" w:rsidR="00D129FC" w:rsidRPr="00D129FC" w:rsidRDefault="00D129FC" w:rsidP="00D129FC">
      <w:pPr>
        <w:numPr>
          <w:ilvl w:val="0"/>
          <w:numId w:val="1"/>
        </w:numPr>
        <w:tabs>
          <w:tab w:val="left" w:pos="900"/>
          <w:tab w:val="right" w:leader="dot" w:pos="10260"/>
        </w:tabs>
        <w:spacing w:after="0" w:line="240" w:lineRule="auto"/>
        <w:rPr>
          <w:rFonts w:ascii="Arial" w:eastAsia="Times New Roman" w:hAnsi="Arial" w:cs="Arial"/>
          <w:b/>
          <w:i/>
          <w:snapToGrid w:val="0"/>
          <w:color w:val="00B0F0"/>
          <w:sz w:val="18"/>
          <w:szCs w:val="18"/>
          <w:lang w:val="fr-FR"/>
        </w:rPr>
      </w:pPr>
      <w:r w:rsidRPr="00D129FC">
        <w:rPr>
          <w:rFonts w:ascii="Arial" w:eastAsia="Times New Roman" w:hAnsi="Arial" w:cs="Arial"/>
          <w:b/>
          <w:i/>
          <w:snapToGrid w:val="0"/>
          <w:color w:val="00B0F0"/>
          <w:sz w:val="16"/>
          <w:szCs w:val="18"/>
          <w:lang w:val="fr-FR"/>
        </w:rPr>
        <w:t>Identités complètes des tiers affectants hypothécaires</w:t>
      </w:r>
    </w:p>
    <w:p w14:paraId="39B4FD11" w14:textId="77777777" w:rsidR="00D129FC" w:rsidRPr="00D129FC" w:rsidRDefault="00D129FC" w:rsidP="00D129FC">
      <w:pPr>
        <w:tabs>
          <w:tab w:val="left" w:pos="900"/>
          <w:tab w:val="right" w:leader="dot" w:pos="10260"/>
        </w:tabs>
        <w:spacing w:after="0" w:line="240" w:lineRule="auto"/>
        <w:ind w:left="720"/>
        <w:rPr>
          <w:rFonts w:ascii="Arial" w:eastAsia="Times New Roman" w:hAnsi="Arial" w:cs="Arial"/>
          <w:i/>
          <w:snapToGrid w:val="0"/>
          <w:sz w:val="18"/>
          <w:szCs w:val="18"/>
          <w:lang w:val="fr-FR"/>
        </w:rPr>
      </w:pPr>
    </w:p>
    <w:p w14:paraId="6F5D395C"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color w:val="000000"/>
          <w:sz w:val="18"/>
          <w:szCs w:val="18"/>
          <w:lang w:val="fr-FR"/>
        </w:rPr>
      </w:pPr>
      <w:r w:rsidRPr="00D129FC">
        <w:rPr>
          <w:rFonts w:ascii="Arial" w:eastAsia="Times New Roman" w:hAnsi="Arial" w:cs="Arial"/>
          <w:iCs/>
          <w:color w:val="000000"/>
          <w:sz w:val="18"/>
          <w:szCs w:val="18"/>
          <w:lang w:val="fr-FR"/>
        </w:rPr>
        <w:tab/>
        <w:t>ci-après dénommés les «tiers affectants hypothécaires», même s’il n’y en a qu’un; autres que les emprunteurs;</w:t>
      </w:r>
    </w:p>
    <w:p w14:paraId="666E6380"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color w:val="000000"/>
          <w:sz w:val="18"/>
          <w:szCs w:val="18"/>
          <w:lang w:val="fr-FR"/>
        </w:rPr>
      </w:pPr>
    </w:p>
    <w:p w14:paraId="33EC00B0"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color w:val="000000"/>
          <w:sz w:val="18"/>
          <w:szCs w:val="18"/>
          <w:lang w:val="fr-FR"/>
        </w:rPr>
      </w:pPr>
      <w:r w:rsidRPr="00D129FC">
        <w:rPr>
          <w:rFonts w:ascii="Arial" w:eastAsia="Times New Roman" w:hAnsi="Arial" w:cs="Arial"/>
          <w:iCs/>
          <w:color w:val="000000"/>
          <w:sz w:val="18"/>
          <w:szCs w:val="18"/>
          <w:lang w:val="fr-FR"/>
        </w:rPr>
        <w:t>Qui nous ont déclaré être convenus de ce qui suit :</w:t>
      </w:r>
    </w:p>
    <w:p w14:paraId="7FE33BF2"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color w:val="000000"/>
          <w:sz w:val="18"/>
          <w:szCs w:val="18"/>
          <w:lang w:val="fr-FR"/>
        </w:rPr>
      </w:pPr>
    </w:p>
    <w:p w14:paraId="4B7FB537"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color w:val="000000"/>
          <w:sz w:val="18"/>
          <w:szCs w:val="18"/>
          <w:lang w:val="fr-FR"/>
        </w:rPr>
      </w:pPr>
    </w:p>
    <w:p w14:paraId="7D57D405"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color w:val="000000"/>
          <w:sz w:val="18"/>
          <w:szCs w:val="18"/>
          <w:lang w:val="fr-FR"/>
        </w:rPr>
      </w:pPr>
      <w:r w:rsidRPr="00D129FC">
        <w:rPr>
          <w:rFonts w:ascii="Arial" w:eastAsia="Times New Roman" w:hAnsi="Arial" w:cs="Arial"/>
          <w:iCs/>
          <w:color w:val="000000"/>
          <w:sz w:val="18"/>
          <w:szCs w:val="18"/>
          <w:lang w:val="fr-FR"/>
        </w:rPr>
        <w:t>DECLARATION PREALABLE</w:t>
      </w:r>
    </w:p>
    <w:p w14:paraId="2D6DCA3D"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color w:val="000000"/>
          <w:sz w:val="18"/>
          <w:szCs w:val="18"/>
          <w:lang w:val="fr-FR"/>
        </w:rPr>
      </w:pPr>
    </w:p>
    <w:p w14:paraId="67F45AE7"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color w:val="000000"/>
          <w:sz w:val="18"/>
          <w:szCs w:val="18"/>
          <w:lang w:val="fr-FR"/>
        </w:rPr>
      </w:pPr>
      <w:r w:rsidRPr="00D129FC">
        <w:rPr>
          <w:rFonts w:ascii="Arial" w:eastAsia="Times New Roman" w:hAnsi="Arial" w:cs="Arial"/>
          <w:iCs/>
          <w:color w:val="000000"/>
          <w:sz w:val="18"/>
          <w:szCs w:val="18"/>
          <w:lang w:val="fr-FR"/>
        </w:rPr>
        <w:t xml:space="preserve">En application de la loi </w:t>
      </w:r>
      <w:r>
        <w:rPr>
          <w:rFonts w:ascii="Arial" w:eastAsia="Times New Roman" w:hAnsi="Arial" w:cs="Arial"/>
          <w:iCs/>
          <w:color w:val="000000"/>
          <w:sz w:val="18"/>
          <w:szCs w:val="18"/>
          <w:lang w:val="fr-FR"/>
        </w:rPr>
        <w:t xml:space="preserve">du </w:t>
      </w:r>
      <w:r w:rsidRPr="00B42AB8">
        <w:rPr>
          <w:rFonts w:ascii="Arial" w:eastAsia="Times New Roman" w:hAnsi="Arial" w:cs="Arial"/>
          <w:iCs/>
          <w:color w:val="000000"/>
          <w:sz w:val="18"/>
          <w:szCs w:val="18"/>
          <w:lang w:val="fr-FR"/>
        </w:rPr>
        <w:t xml:space="preserve">chapitre 2 relatif au crédit hypothécaire du Titre 4 intitulé « Des contrats de crédit » du Livre VII du Code de droit économique et de ses arrêtés d'exécution, la banque a fait le </w:t>
      </w:r>
      <w:r w:rsidRPr="00B42AB8">
        <w:rPr>
          <w:rFonts w:ascii="Arial" w:eastAsia="Times New Roman" w:hAnsi="Arial" w:cs="Arial"/>
          <w:iCs/>
          <w:sz w:val="18"/>
          <w:szCs w:val="18"/>
          <w:lang w:val="fr-FR"/>
        </w:rPr>
        <w:t xml:space="preserve">……. </w:t>
      </w:r>
      <w:r w:rsidRPr="00B42AB8">
        <w:rPr>
          <w:rFonts w:ascii="Arial" w:eastAsia="Times New Roman" w:hAnsi="Arial" w:cs="Arial"/>
          <w:b/>
          <w:i/>
          <w:iCs/>
          <w:color w:val="00B0F0"/>
          <w:sz w:val="16"/>
          <w:szCs w:val="18"/>
          <w:lang w:val="fr-FR"/>
        </w:rPr>
        <w:t xml:space="preserve">(date de l’offre) </w:t>
      </w:r>
      <w:r w:rsidRPr="00B42AB8">
        <w:rPr>
          <w:rFonts w:ascii="Arial" w:eastAsia="Times New Roman" w:hAnsi="Arial" w:cs="Arial"/>
          <w:iCs/>
          <w:color w:val="000000"/>
          <w:sz w:val="18"/>
          <w:szCs w:val="18"/>
          <w:lang w:val="fr-FR"/>
        </w:rPr>
        <w:t>une offre de crédit</w:t>
      </w:r>
      <w:r w:rsidRPr="00D129FC">
        <w:rPr>
          <w:rFonts w:ascii="Arial" w:eastAsia="Times New Roman" w:hAnsi="Arial" w:cs="Arial"/>
          <w:iCs/>
          <w:color w:val="000000"/>
          <w:sz w:val="18"/>
          <w:szCs w:val="18"/>
          <w:lang w:val="fr-FR"/>
        </w:rPr>
        <w:t xml:space="preserve"> aux emprunteurs, que ces derniers ont acceptée. A cette offre de crédit était joint un tableau d'amortissement.</w:t>
      </w:r>
    </w:p>
    <w:p w14:paraId="24503A78"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color w:val="000000"/>
          <w:sz w:val="18"/>
          <w:szCs w:val="18"/>
          <w:lang w:val="fr-FR"/>
        </w:rPr>
      </w:pPr>
    </w:p>
    <w:p w14:paraId="34DFCC4F"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color w:val="000000"/>
          <w:sz w:val="18"/>
          <w:szCs w:val="18"/>
          <w:lang w:val="fr-FR"/>
        </w:rPr>
      </w:pPr>
      <w:r w:rsidRPr="00D129FC">
        <w:rPr>
          <w:rFonts w:ascii="Arial" w:eastAsia="Times New Roman" w:hAnsi="Arial" w:cs="Arial"/>
          <w:iCs/>
          <w:color w:val="000000"/>
          <w:sz w:val="18"/>
          <w:szCs w:val="18"/>
          <w:lang w:val="fr-FR"/>
        </w:rPr>
        <w:t>En vue de la constitution de l’hypo</w:t>
      </w:r>
      <w:r w:rsidR="007866C0">
        <w:rPr>
          <w:rFonts w:ascii="Arial" w:eastAsia="Times New Roman" w:hAnsi="Arial" w:cs="Arial"/>
          <w:iCs/>
          <w:color w:val="000000"/>
          <w:sz w:val="18"/>
          <w:szCs w:val="18"/>
          <w:lang w:val="fr-FR"/>
        </w:rPr>
        <w:t xml:space="preserve">thèque stipulée, les </w:t>
      </w:r>
      <w:r w:rsidR="007866C0" w:rsidRPr="0075016A">
        <w:rPr>
          <w:rFonts w:ascii="Arial" w:eastAsia="Times New Roman" w:hAnsi="Arial" w:cs="Arial"/>
          <w:iCs/>
          <w:color w:val="000000"/>
          <w:sz w:val="18"/>
          <w:szCs w:val="18"/>
          <w:lang w:val="fr-FR"/>
        </w:rPr>
        <w:t>parties (</w:t>
      </w:r>
      <w:r w:rsidRPr="0075016A">
        <w:rPr>
          <w:rFonts w:ascii="Arial" w:eastAsia="Times New Roman" w:hAnsi="Arial" w:cs="Arial"/>
          <w:iCs/>
          <w:sz w:val="18"/>
          <w:szCs w:val="18"/>
          <w:lang w:val="fr-FR"/>
        </w:rPr>
        <w:t xml:space="preserve">ou </w:t>
      </w:r>
      <w:r w:rsidR="007866C0" w:rsidRPr="0075016A">
        <w:rPr>
          <w:rFonts w:ascii="Arial" w:eastAsia="Times New Roman" w:hAnsi="Arial" w:cs="Arial"/>
          <w:iCs/>
          <w:sz w:val="18"/>
          <w:szCs w:val="18"/>
          <w:lang w:val="fr-FR"/>
        </w:rPr>
        <w:t xml:space="preserve">les parties et </w:t>
      </w:r>
      <w:r w:rsidRPr="0075016A">
        <w:rPr>
          <w:rFonts w:ascii="Arial" w:eastAsia="Times New Roman" w:hAnsi="Arial" w:cs="Arial"/>
          <w:iCs/>
          <w:color w:val="000000"/>
          <w:sz w:val="18"/>
          <w:szCs w:val="18"/>
          <w:lang w:val="fr-FR"/>
        </w:rPr>
        <w:t>les tiers affectants hypothécaires</w:t>
      </w:r>
      <w:r w:rsidR="007866C0" w:rsidRPr="0075016A">
        <w:rPr>
          <w:rFonts w:ascii="Arial" w:eastAsia="Times New Roman" w:hAnsi="Arial" w:cs="Arial"/>
          <w:iCs/>
          <w:color w:val="000000"/>
          <w:sz w:val="18"/>
          <w:szCs w:val="18"/>
          <w:lang w:val="fr-FR"/>
        </w:rPr>
        <w:t>)</w:t>
      </w:r>
      <w:r w:rsidRPr="00D129FC">
        <w:rPr>
          <w:rFonts w:ascii="Arial" w:eastAsia="Times New Roman" w:hAnsi="Arial" w:cs="Arial"/>
          <w:iCs/>
          <w:color w:val="000000"/>
          <w:sz w:val="18"/>
          <w:szCs w:val="18"/>
          <w:lang w:val="fr-FR"/>
        </w:rPr>
        <w:t xml:space="preserve"> </w:t>
      </w:r>
      <w:r w:rsidRPr="00D129FC">
        <w:rPr>
          <w:rFonts w:ascii="Arial" w:eastAsia="Times New Roman" w:hAnsi="Arial" w:cs="Arial"/>
          <w:b/>
          <w:i/>
          <w:iCs/>
          <w:color w:val="00B0F0"/>
          <w:sz w:val="16"/>
          <w:szCs w:val="18"/>
          <w:lang w:val="fr-FR"/>
        </w:rPr>
        <w:t>(choix opéré par le notaire)</w:t>
      </w:r>
      <w:r w:rsidRPr="00D129FC">
        <w:rPr>
          <w:rFonts w:ascii="Arial" w:eastAsia="Times New Roman" w:hAnsi="Arial" w:cs="Arial"/>
          <w:b/>
          <w:iCs/>
          <w:color w:val="00B0F0"/>
          <w:sz w:val="18"/>
          <w:szCs w:val="18"/>
          <w:lang w:val="fr-FR"/>
        </w:rPr>
        <w:t xml:space="preserve"> </w:t>
      </w:r>
      <w:r w:rsidRPr="00D129FC">
        <w:rPr>
          <w:rFonts w:ascii="Arial" w:eastAsia="Times New Roman" w:hAnsi="Arial" w:cs="Arial"/>
          <w:iCs/>
          <w:color w:val="000000"/>
          <w:sz w:val="18"/>
          <w:szCs w:val="18"/>
          <w:lang w:val="fr-FR"/>
        </w:rPr>
        <w:t>comparaissent ce jour devant le notaire. La banque souhaite également d</w:t>
      </w:r>
      <w:r w:rsidR="007866C0">
        <w:rPr>
          <w:rFonts w:ascii="Arial" w:eastAsia="Times New Roman" w:hAnsi="Arial" w:cs="Arial"/>
          <w:iCs/>
          <w:color w:val="000000"/>
          <w:sz w:val="18"/>
          <w:szCs w:val="18"/>
          <w:lang w:val="fr-FR"/>
        </w:rPr>
        <w:t xml:space="preserve">isposer d'un titre exécutoire. </w:t>
      </w:r>
      <w:r w:rsidRPr="00D129FC">
        <w:rPr>
          <w:rFonts w:ascii="Arial" w:eastAsia="Times New Roman" w:hAnsi="Arial" w:cs="Arial"/>
          <w:iCs/>
          <w:color w:val="000000"/>
          <w:sz w:val="18"/>
          <w:szCs w:val="18"/>
          <w:lang w:val="fr-FR"/>
        </w:rPr>
        <w:t>A cet effet, les parties confirment à présent toutes les conditions de crédit convenues entre elles.</w:t>
      </w:r>
    </w:p>
    <w:p w14:paraId="08ADCDD1"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color w:val="000000"/>
          <w:sz w:val="18"/>
          <w:szCs w:val="18"/>
          <w:lang w:val="fr-FR"/>
        </w:rPr>
      </w:pPr>
    </w:p>
    <w:p w14:paraId="0EBD799C"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color w:val="000000"/>
          <w:sz w:val="18"/>
          <w:szCs w:val="18"/>
          <w:lang w:val="fr-FR"/>
        </w:rPr>
      </w:pPr>
    </w:p>
    <w:p w14:paraId="15EF0F5F"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u w:val="single"/>
          <w:lang w:val="fr-FR"/>
        </w:rPr>
      </w:pPr>
      <w:r w:rsidRPr="00D129FC">
        <w:rPr>
          <w:rFonts w:ascii="Arial" w:eastAsia="Times New Roman" w:hAnsi="Arial" w:cs="Arial"/>
          <w:iCs/>
          <w:sz w:val="18"/>
          <w:szCs w:val="18"/>
          <w:u w:val="single"/>
          <w:lang w:val="fr-FR"/>
        </w:rPr>
        <w:t>CONTRAT</w:t>
      </w:r>
      <w:r w:rsidRPr="00D129FC">
        <w:rPr>
          <w:rFonts w:ascii="Arial" w:eastAsia="Times New Roman" w:hAnsi="Arial" w:cs="Arial"/>
          <w:iCs/>
          <w:sz w:val="18"/>
          <w:szCs w:val="18"/>
          <w:u w:val="single"/>
          <w:lang w:val="fr-FR"/>
        </w:rPr>
        <w:br/>
      </w:r>
    </w:p>
    <w:p w14:paraId="0F2D5DBF" w14:textId="77777777" w:rsidR="00D129FC" w:rsidRPr="007866C0" w:rsidRDefault="00D129FC" w:rsidP="00D129FC">
      <w:pPr>
        <w:tabs>
          <w:tab w:val="left" w:pos="900"/>
          <w:tab w:val="right" w:leader="dot" w:pos="10260"/>
        </w:tabs>
        <w:spacing w:after="0" w:line="240" w:lineRule="auto"/>
        <w:rPr>
          <w:rFonts w:ascii="Arial" w:eastAsia="Times New Roman" w:hAnsi="Arial" w:cs="Arial"/>
          <w:b/>
          <w:iCs/>
          <w:vanish/>
          <w:sz w:val="18"/>
          <w:szCs w:val="18"/>
        </w:rPr>
      </w:pPr>
    </w:p>
    <w:p w14:paraId="5A721EA2" w14:textId="77777777" w:rsidR="00D129FC" w:rsidRPr="00D129FC" w:rsidRDefault="00D129FC" w:rsidP="00D129FC">
      <w:pPr>
        <w:tabs>
          <w:tab w:val="left" w:pos="900"/>
          <w:tab w:val="right" w:leader="dot" w:pos="10260"/>
        </w:tabs>
        <w:spacing w:after="0" w:line="240" w:lineRule="auto"/>
        <w:rPr>
          <w:rFonts w:ascii="Arial" w:eastAsia="Times New Roman" w:hAnsi="Arial" w:cs="Arial"/>
          <w:b/>
          <w:iCs/>
          <w:sz w:val="18"/>
          <w:szCs w:val="18"/>
          <w:lang w:val="fr-FR"/>
        </w:rPr>
      </w:pPr>
      <w:r w:rsidRPr="00D129FC">
        <w:rPr>
          <w:rFonts w:ascii="Arial" w:eastAsia="Times New Roman" w:hAnsi="Arial" w:cs="Arial"/>
          <w:b/>
          <w:iCs/>
          <w:sz w:val="18"/>
          <w:szCs w:val="18"/>
          <w:lang w:val="fr-FR"/>
        </w:rPr>
        <w:t>Article 1 :  Conditions applicables à l’ouverture de crédit</w:t>
      </w:r>
    </w:p>
    <w:p w14:paraId="670E1A2B"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230EE45A"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Cs/>
          <w:sz w:val="18"/>
          <w:szCs w:val="18"/>
          <w:lang w:val="fr-FR"/>
        </w:rPr>
        <w:t>Les parties confirment par la présente l’existence du contrat de crédit dont il est question dans la déclaration préalable. Elles confirment également que ce contrat est conclu aux conditions reprises tant dans l’offre de crédit susmentionnée que dans l’annexe du présent acte. Le présent acte et son annexe forment un tout indivisible. Plus précisément, une copie de l’offre de crédit mentionnée, sans le tableau d’amortissement, est annexée au présent acte. Par le présent acte, les parties confirment les conditions de crédit susmentionnées.</w:t>
      </w:r>
    </w:p>
    <w:p w14:paraId="0D5B066C" w14:textId="77777777" w:rsidR="00D129FC" w:rsidRPr="00D129FC" w:rsidRDefault="00D129FC" w:rsidP="00D129FC">
      <w:pPr>
        <w:tabs>
          <w:tab w:val="left" w:pos="900"/>
          <w:tab w:val="right" w:leader="dot" w:pos="10260"/>
        </w:tabs>
        <w:spacing w:after="0" w:line="240" w:lineRule="auto"/>
        <w:rPr>
          <w:rFonts w:ascii="Arial" w:eastAsia="Times New Roman" w:hAnsi="Arial" w:cs="Arial"/>
          <w:b/>
          <w:iCs/>
          <w:sz w:val="18"/>
          <w:szCs w:val="18"/>
          <w:lang w:val="fr-FR"/>
        </w:rPr>
      </w:pPr>
    </w:p>
    <w:p w14:paraId="781219C6" w14:textId="77777777" w:rsidR="00D129FC" w:rsidRPr="00D129FC" w:rsidRDefault="00D129FC" w:rsidP="00D129FC">
      <w:pPr>
        <w:tabs>
          <w:tab w:val="left" w:pos="900"/>
          <w:tab w:val="right" w:leader="dot" w:pos="10260"/>
        </w:tabs>
        <w:spacing w:after="0" w:line="240" w:lineRule="auto"/>
        <w:rPr>
          <w:rFonts w:ascii="Arial" w:eastAsia="Times New Roman" w:hAnsi="Arial" w:cs="Arial"/>
          <w:b/>
          <w:iCs/>
          <w:sz w:val="18"/>
          <w:szCs w:val="18"/>
          <w:lang w:val="fr-FR"/>
        </w:rPr>
      </w:pPr>
    </w:p>
    <w:p w14:paraId="6973B823" w14:textId="77777777" w:rsidR="00D129FC" w:rsidRPr="00D129FC" w:rsidRDefault="00D129FC" w:rsidP="00D129FC">
      <w:pPr>
        <w:tabs>
          <w:tab w:val="left" w:pos="900"/>
          <w:tab w:val="right" w:leader="dot" w:pos="10260"/>
        </w:tabs>
        <w:spacing w:after="0" w:line="240" w:lineRule="auto"/>
        <w:rPr>
          <w:rFonts w:ascii="Arial" w:eastAsia="Times New Roman" w:hAnsi="Arial" w:cs="Arial"/>
          <w:b/>
          <w:iCs/>
          <w:sz w:val="18"/>
          <w:szCs w:val="18"/>
          <w:lang w:val="fr-FR"/>
        </w:rPr>
      </w:pPr>
      <w:r w:rsidRPr="00D129FC">
        <w:rPr>
          <w:rFonts w:ascii="Arial" w:eastAsia="Times New Roman" w:hAnsi="Arial" w:cs="Arial"/>
          <w:b/>
          <w:iCs/>
          <w:sz w:val="18"/>
          <w:szCs w:val="18"/>
          <w:lang w:val="fr-FR"/>
        </w:rPr>
        <w:t>Article 2 : Constitution d’hypothèque</w:t>
      </w:r>
    </w:p>
    <w:p w14:paraId="176C169F"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28AC8790"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b/>
          <w:iCs/>
          <w:sz w:val="18"/>
          <w:szCs w:val="18"/>
          <w:lang w:val="fr-FR"/>
        </w:rPr>
        <w:t>2.1.</w:t>
      </w:r>
      <w:r w:rsidRPr="00D129FC">
        <w:rPr>
          <w:rFonts w:ascii="Arial" w:eastAsia="Times New Roman" w:hAnsi="Arial" w:cs="Arial"/>
          <w:iCs/>
          <w:sz w:val="18"/>
          <w:szCs w:val="18"/>
          <w:lang w:val="fr-FR"/>
        </w:rPr>
        <w:t xml:space="preserve"> Les emprunteurs et/ou tiers affectants hypothécaires </w:t>
      </w:r>
      <w:r w:rsidRPr="00D129FC">
        <w:rPr>
          <w:rFonts w:ascii="Arial" w:eastAsia="Times New Roman" w:hAnsi="Arial" w:cs="Arial"/>
          <w:b/>
          <w:i/>
          <w:iCs/>
          <w:color w:val="00B0F0"/>
          <w:sz w:val="16"/>
          <w:szCs w:val="18"/>
          <w:lang w:val="fr-FR"/>
        </w:rPr>
        <w:t>(choix opéré par le notaire)</w:t>
      </w:r>
      <w:r w:rsidRPr="00D129FC">
        <w:rPr>
          <w:rFonts w:ascii="Arial" w:eastAsia="Times New Roman" w:hAnsi="Arial" w:cs="Arial"/>
          <w:i/>
          <w:iCs/>
          <w:sz w:val="16"/>
          <w:szCs w:val="18"/>
          <w:lang w:val="fr-FR"/>
        </w:rPr>
        <w:t xml:space="preserve"> </w:t>
      </w:r>
      <w:r w:rsidRPr="00D129FC">
        <w:rPr>
          <w:rFonts w:ascii="Arial" w:eastAsia="Times New Roman" w:hAnsi="Arial" w:cs="Arial"/>
          <w:iCs/>
          <w:sz w:val="18"/>
          <w:szCs w:val="18"/>
          <w:lang w:val="fr-FR"/>
        </w:rPr>
        <w:t>consentent à la banque, qui accepte, une hypothèque sur les biens et droits immobiliers suivants :</w:t>
      </w:r>
    </w:p>
    <w:p w14:paraId="7DD962D2"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color w:val="000000"/>
          <w:sz w:val="18"/>
          <w:szCs w:val="18"/>
          <w:lang w:val="fr-FR"/>
        </w:rPr>
      </w:pPr>
    </w:p>
    <w:p w14:paraId="17B10562" w14:textId="77777777" w:rsidR="00D129FC" w:rsidRPr="00D129FC" w:rsidRDefault="00D129FC" w:rsidP="00D129FC">
      <w:pPr>
        <w:tabs>
          <w:tab w:val="left" w:pos="900"/>
          <w:tab w:val="right" w:leader="dot" w:pos="10260"/>
        </w:tabs>
        <w:spacing w:after="0" w:line="240" w:lineRule="auto"/>
        <w:rPr>
          <w:rFonts w:ascii="Arial" w:eastAsia="Times New Roman" w:hAnsi="Arial" w:cs="Arial"/>
          <w:b/>
          <w:iCs/>
          <w:color w:val="00B0F0"/>
          <w:sz w:val="16"/>
          <w:szCs w:val="18"/>
          <w:lang w:val="fr-FR"/>
        </w:rPr>
      </w:pPr>
      <w:r w:rsidRPr="00D129FC">
        <w:rPr>
          <w:rFonts w:ascii="Arial" w:eastAsia="Times New Roman" w:hAnsi="Arial" w:cs="Arial"/>
          <w:b/>
          <w:i/>
          <w:color w:val="00B0F0"/>
          <w:sz w:val="16"/>
          <w:szCs w:val="18"/>
          <w:lang w:val="fr-FR"/>
        </w:rPr>
        <w:t>(en cas d’hypothèque en premier rang )</w:t>
      </w:r>
    </w:p>
    <w:p w14:paraId="7D283413"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Cs/>
          <w:color w:val="000000"/>
          <w:sz w:val="18"/>
          <w:szCs w:val="18"/>
          <w:lang w:val="fr-FR"/>
        </w:rPr>
        <w:t xml:space="preserve">le bien situé à </w:t>
      </w:r>
      <w:r w:rsidRPr="00D129FC">
        <w:rPr>
          <w:rFonts w:ascii="Arial" w:eastAsia="Calibri" w:hAnsi="Arial" w:cs="Arial"/>
          <w:b/>
          <w:i/>
          <w:color w:val="00B0F0"/>
          <w:sz w:val="16"/>
          <w:szCs w:val="18"/>
          <w:lang w:val="fr-FR"/>
        </w:rPr>
        <w:t>adresse bien hypothéqué</w:t>
      </w:r>
      <w:r w:rsidRPr="00D129FC">
        <w:rPr>
          <w:rFonts w:ascii="Arial" w:eastAsia="Times New Roman" w:hAnsi="Arial" w:cs="Arial"/>
          <w:iCs/>
          <w:sz w:val="18"/>
          <w:szCs w:val="18"/>
          <w:lang w:val="fr-FR"/>
        </w:rPr>
        <w:t xml:space="preserve">, cadastré </w:t>
      </w:r>
      <w:r w:rsidRPr="00D129FC">
        <w:rPr>
          <w:rFonts w:ascii="Arial" w:eastAsia="Calibri" w:hAnsi="Arial" w:cs="Arial"/>
          <w:b/>
          <w:i/>
          <w:color w:val="00B0F0"/>
          <w:sz w:val="16"/>
          <w:szCs w:val="18"/>
          <w:lang w:val="fr-FR"/>
        </w:rPr>
        <w:t>données cadastrales</w:t>
      </w:r>
      <w:r w:rsidRPr="00D129FC">
        <w:rPr>
          <w:rFonts w:ascii="Arial" w:eastAsia="Times New Roman" w:hAnsi="Arial" w:cs="Arial"/>
          <w:iCs/>
          <w:sz w:val="18"/>
          <w:szCs w:val="18"/>
          <w:lang w:val="fr-FR"/>
        </w:rPr>
        <w:t>, en premier rang.</w:t>
      </w:r>
    </w:p>
    <w:p w14:paraId="0A62B4F1" w14:textId="77777777" w:rsidR="00D129FC" w:rsidRPr="00D129FC" w:rsidRDefault="00D129FC" w:rsidP="00D129FC">
      <w:pPr>
        <w:tabs>
          <w:tab w:val="left" w:pos="900"/>
          <w:tab w:val="right" w:leader="dot" w:pos="10260"/>
        </w:tabs>
        <w:spacing w:after="0" w:line="240" w:lineRule="auto"/>
        <w:rPr>
          <w:rFonts w:ascii="Arial" w:eastAsia="Times New Roman" w:hAnsi="Arial" w:cs="Arial"/>
          <w:i/>
          <w:color w:val="E36C0A"/>
          <w:sz w:val="18"/>
          <w:szCs w:val="18"/>
          <w:lang w:val="fr-FR"/>
        </w:rPr>
      </w:pPr>
    </w:p>
    <w:p w14:paraId="07C434BB" w14:textId="77777777" w:rsidR="00D129FC" w:rsidRPr="00D129FC" w:rsidRDefault="00D129FC" w:rsidP="00D129FC">
      <w:pPr>
        <w:tabs>
          <w:tab w:val="left" w:pos="900"/>
          <w:tab w:val="right" w:leader="dot" w:pos="10260"/>
        </w:tabs>
        <w:spacing w:after="0" w:line="240" w:lineRule="auto"/>
        <w:rPr>
          <w:rFonts w:ascii="Arial" w:eastAsia="Times New Roman" w:hAnsi="Arial" w:cs="Arial"/>
          <w:b/>
          <w:iCs/>
          <w:color w:val="00B0F0"/>
          <w:sz w:val="16"/>
          <w:szCs w:val="18"/>
          <w:lang w:val="fr-FR"/>
        </w:rPr>
      </w:pPr>
      <w:r w:rsidRPr="00D129FC">
        <w:rPr>
          <w:rFonts w:ascii="Arial" w:eastAsia="Times New Roman" w:hAnsi="Arial" w:cs="Arial"/>
          <w:b/>
          <w:i/>
          <w:color w:val="00B0F0"/>
          <w:sz w:val="16"/>
          <w:szCs w:val="18"/>
          <w:lang w:val="fr-FR"/>
        </w:rPr>
        <w:t>(en cas d’hypothèque en rang ultérieur )</w:t>
      </w:r>
    </w:p>
    <w:p w14:paraId="0D279FBC"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Cs/>
          <w:color w:val="000000"/>
          <w:sz w:val="18"/>
          <w:szCs w:val="18"/>
          <w:lang w:val="fr-FR"/>
        </w:rPr>
        <w:t xml:space="preserve">le bien situé à </w:t>
      </w:r>
      <w:r w:rsidRPr="00D129FC">
        <w:rPr>
          <w:rFonts w:ascii="Arial" w:eastAsia="Calibri" w:hAnsi="Arial" w:cs="Arial"/>
          <w:b/>
          <w:i/>
          <w:color w:val="00B0F0"/>
          <w:sz w:val="16"/>
          <w:szCs w:val="18"/>
          <w:lang w:val="fr-FR"/>
        </w:rPr>
        <w:t>adresse bien hypothéqué</w:t>
      </w:r>
      <w:r w:rsidRPr="00D129FC">
        <w:rPr>
          <w:rFonts w:ascii="Arial" w:eastAsia="Times New Roman" w:hAnsi="Arial" w:cs="Arial"/>
          <w:iCs/>
          <w:sz w:val="18"/>
          <w:szCs w:val="18"/>
          <w:lang w:val="fr-FR"/>
        </w:rPr>
        <w:t xml:space="preserve">, cadastré </w:t>
      </w:r>
      <w:r w:rsidRPr="00D129FC">
        <w:rPr>
          <w:rFonts w:ascii="Arial" w:eastAsia="Calibri" w:hAnsi="Arial" w:cs="Arial"/>
          <w:b/>
          <w:i/>
          <w:color w:val="00B0F0"/>
          <w:sz w:val="16"/>
          <w:szCs w:val="18"/>
          <w:lang w:val="fr-FR"/>
        </w:rPr>
        <w:t>données cadastrales</w:t>
      </w:r>
      <w:r w:rsidRPr="00D129FC">
        <w:rPr>
          <w:rFonts w:ascii="Arial" w:eastAsia="Times New Roman" w:hAnsi="Arial" w:cs="Arial"/>
          <w:iCs/>
          <w:sz w:val="18"/>
          <w:szCs w:val="18"/>
          <w:lang w:val="fr-FR"/>
        </w:rPr>
        <w:t xml:space="preserve">, en </w:t>
      </w:r>
      <w:r w:rsidRPr="00D129FC">
        <w:rPr>
          <w:rFonts w:ascii="Arial" w:eastAsia="Calibri" w:hAnsi="Arial" w:cs="Arial"/>
          <w:b/>
          <w:i/>
          <w:color w:val="00B0F0"/>
          <w:sz w:val="16"/>
          <w:szCs w:val="18"/>
          <w:lang w:val="fr-FR"/>
        </w:rPr>
        <w:t>rang hypothèque</w:t>
      </w:r>
      <w:r w:rsidRPr="00D129FC">
        <w:rPr>
          <w:rFonts w:ascii="Arial" w:eastAsia="Times New Roman" w:hAnsi="Arial" w:cs="Arial"/>
          <w:b/>
          <w:iCs/>
          <w:color w:val="00B0F0"/>
          <w:sz w:val="16"/>
          <w:szCs w:val="18"/>
          <w:lang w:val="fr-FR"/>
        </w:rPr>
        <w:t xml:space="preserve"> </w:t>
      </w:r>
      <w:r w:rsidRPr="00D129FC">
        <w:rPr>
          <w:rFonts w:ascii="Arial" w:eastAsia="Times New Roman" w:hAnsi="Arial" w:cs="Arial"/>
          <w:iCs/>
          <w:sz w:val="18"/>
          <w:szCs w:val="18"/>
          <w:lang w:val="fr-FR"/>
        </w:rPr>
        <w:t>rang après :</w:t>
      </w:r>
    </w:p>
    <w:p w14:paraId="4427B2CF"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color w:val="000000"/>
          <w:sz w:val="18"/>
          <w:szCs w:val="18"/>
          <w:lang w:val="fr-FR"/>
        </w:rPr>
      </w:pPr>
    </w:p>
    <w:p w14:paraId="42037BED" w14:textId="77777777" w:rsidR="00D129FC" w:rsidRPr="00D129FC" w:rsidRDefault="00D129FC" w:rsidP="00D129FC">
      <w:pPr>
        <w:tabs>
          <w:tab w:val="left" w:pos="900"/>
          <w:tab w:val="right" w:leader="dot" w:pos="10260"/>
        </w:tabs>
        <w:spacing w:after="0" w:line="240" w:lineRule="auto"/>
        <w:rPr>
          <w:rFonts w:ascii="Arial" w:eastAsia="Times New Roman" w:hAnsi="Arial" w:cs="Arial"/>
          <w:i/>
          <w:color w:val="E36C0A"/>
          <w:sz w:val="18"/>
          <w:szCs w:val="18"/>
          <w:lang w:val="fr-FR"/>
        </w:rPr>
      </w:pPr>
      <w:r w:rsidRPr="00D129FC">
        <w:rPr>
          <w:rFonts w:ascii="Arial" w:eastAsia="Calibri" w:hAnsi="Arial" w:cs="Arial"/>
          <w:b/>
          <w:i/>
          <w:color w:val="00B0F0"/>
          <w:sz w:val="16"/>
          <w:szCs w:val="18"/>
          <w:lang w:val="fr-FR"/>
        </w:rPr>
        <w:lastRenderedPageBreak/>
        <w:t>rang hypothèque</w:t>
      </w:r>
      <w:r w:rsidRPr="00D129FC">
        <w:rPr>
          <w:rFonts w:ascii="Arial" w:eastAsia="Times New Roman" w:hAnsi="Arial" w:cs="Arial"/>
          <w:iCs/>
          <w:sz w:val="16"/>
          <w:szCs w:val="18"/>
          <w:lang w:val="fr-FR"/>
        </w:rPr>
        <w:t xml:space="preserve"> </w:t>
      </w:r>
      <w:r w:rsidRPr="00D129FC">
        <w:rPr>
          <w:rFonts w:ascii="Arial" w:eastAsia="Times New Roman" w:hAnsi="Arial" w:cs="Arial"/>
          <w:iCs/>
          <w:sz w:val="18"/>
          <w:szCs w:val="18"/>
          <w:lang w:val="fr-FR"/>
        </w:rPr>
        <w:t xml:space="preserve">rang : </w:t>
      </w:r>
      <w:r w:rsidRPr="00D129FC">
        <w:rPr>
          <w:rFonts w:ascii="Arial" w:eastAsia="Calibri" w:hAnsi="Arial" w:cs="Arial"/>
          <w:b/>
          <w:i/>
          <w:color w:val="00B0F0"/>
          <w:sz w:val="16"/>
          <w:szCs w:val="18"/>
          <w:lang w:val="fr-FR"/>
        </w:rPr>
        <w:t>institution financière</w:t>
      </w:r>
      <w:r w:rsidRPr="00D129FC">
        <w:rPr>
          <w:rFonts w:ascii="Arial" w:eastAsia="Times New Roman" w:hAnsi="Arial" w:cs="Arial"/>
          <w:iCs/>
          <w:sz w:val="16"/>
          <w:szCs w:val="18"/>
          <w:lang w:val="fr-FR"/>
        </w:rPr>
        <w:t xml:space="preserve"> </w:t>
      </w:r>
      <w:r w:rsidRPr="00D129FC">
        <w:rPr>
          <w:rFonts w:ascii="Arial" w:eastAsia="Times New Roman" w:hAnsi="Arial" w:cs="Arial"/>
          <w:iCs/>
          <w:sz w:val="18"/>
          <w:szCs w:val="18"/>
          <w:lang w:val="fr-FR"/>
        </w:rPr>
        <w:t xml:space="preserve">pour un montant de </w:t>
      </w:r>
      <w:r w:rsidRPr="00D129FC">
        <w:rPr>
          <w:rFonts w:ascii="Arial" w:eastAsia="Calibri" w:hAnsi="Arial" w:cs="Arial"/>
          <w:b/>
          <w:i/>
          <w:color w:val="00B0F0"/>
          <w:sz w:val="16"/>
          <w:szCs w:val="18"/>
          <w:lang w:val="fr-FR"/>
        </w:rPr>
        <w:t>montant hypothèque</w:t>
      </w:r>
      <w:r w:rsidRPr="00D129FC">
        <w:rPr>
          <w:rFonts w:ascii="Arial" w:eastAsia="Times New Roman" w:hAnsi="Arial" w:cs="Arial"/>
          <w:iCs/>
          <w:sz w:val="16"/>
          <w:szCs w:val="18"/>
          <w:lang w:val="fr-FR"/>
        </w:rPr>
        <w:t xml:space="preserve"> </w:t>
      </w:r>
      <w:r w:rsidRPr="00D129FC">
        <w:rPr>
          <w:rFonts w:ascii="Arial" w:eastAsia="Times New Roman" w:hAnsi="Arial" w:cs="Arial"/>
          <w:iCs/>
          <w:sz w:val="18"/>
          <w:szCs w:val="18"/>
          <w:lang w:val="fr-FR"/>
        </w:rPr>
        <w:t xml:space="preserve">EUR en principal conféré en </w:t>
      </w:r>
      <w:r w:rsidRPr="00D129FC">
        <w:rPr>
          <w:rFonts w:ascii="Arial" w:eastAsia="Calibri" w:hAnsi="Arial" w:cs="Arial"/>
          <w:b/>
          <w:i/>
          <w:color w:val="00B0F0"/>
          <w:sz w:val="16"/>
          <w:szCs w:val="18"/>
          <w:lang w:val="fr-FR"/>
        </w:rPr>
        <w:t xml:space="preserve">année inscription hypothèque </w:t>
      </w:r>
      <w:r w:rsidRPr="00D129FC">
        <w:rPr>
          <w:rFonts w:ascii="Arial" w:eastAsia="Times New Roman" w:hAnsi="Arial" w:cs="Arial"/>
          <w:b/>
          <w:i/>
          <w:color w:val="00B0F0"/>
          <w:sz w:val="16"/>
          <w:szCs w:val="18"/>
          <w:lang w:val="fr-FR"/>
        </w:rPr>
        <w:t>(Répété pour chaque rang antérieur)</w:t>
      </w:r>
    </w:p>
    <w:p w14:paraId="1AB60CF0"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color w:val="000000"/>
          <w:sz w:val="18"/>
          <w:szCs w:val="18"/>
          <w:lang w:val="fr-FR"/>
        </w:rPr>
      </w:pPr>
    </w:p>
    <w:p w14:paraId="551B24DC" w14:textId="77777777" w:rsidR="00D129FC" w:rsidRPr="00D129FC" w:rsidRDefault="00D129FC" w:rsidP="00D129FC">
      <w:pPr>
        <w:tabs>
          <w:tab w:val="left" w:pos="900"/>
          <w:tab w:val="right" w:leader="dot" w:pos="10260"/>
        </w:tabs>
        <w:spacing w:after="0" w:line="240" w:lineRule="auto"/>
        <w:rPr>
          <w:rFonts w:ascii="Arial" w:eastAsia="Times New Roman" w:hAnsi="Arial" w:cs="Arial"/>
          <w:b/>
          <w:i/>
          <w:iCs/>
          <w:color w:val="00B0F0"/>
          <w:sz w:val="16"/>
          <w:szCs w:val="18"/>
          <w:lang w:val="fr-FR"/>
        </w:rPr>
      </w:pPr>
      <w:r w:rsidRPr="00D129FC">
        <w:rPr>
          <w:rFonts w:ascii="Arial" w:eastAsia="Times New Roman" w:hAnsi="Arial" w:cs="Arial"/>
          <w:b/>
          <w:i/>
          <w:iCs/>
          <w:color w:val="00B0F0"/>
          <w:sz w:val="16"/>
          <w:szCs w:val="18"/>
          <w:lang w:val="fr-FR"/>
        </w:rPr>
        <w:t>(la description des biens doit, si nécessaire, être complétée comme suit par le notaire :</w:t>
      </w:r>
    </w:p>
    <w:p w14:paraId="0D61E551" w14:textId="77777777" w:rsidR="00D129FC" w:rsidRPr="00D129FC" w:rsidRDefault="00D129FC" w:rsidP="00D129FC">
      <w:pPr>
        <w:tabs>
          <w:tab w:val="left" w:pos="900"/>
          <w:tab w:val="right" w:leader="dot" w:pos="10260"/>
        </w:tabs>
        <w:spacing w:after="0" w:line="240" w:lineRule="auto"/>
        <w:rPr>
          <w:rFonts w:ascii="Arial" w:eastAsia="Times New Roman" w:hAnsi="Arial" w:cs="Arial"/>
          <w:b/>
          <w:i/>
          <w:iCs/>
          <w:color w:val="00B0F0"/>
          <w:sz w:val="16"/>
          <w:szCs w:val="18"/>
          <w:lang w:val="fr-FR"/>
        </w:rPr>
      </w:pPr>
      <w:r w:rsidRPr="00D129FC">
        <w:rPr>
          <w:rFonts w:ascii="Arial" w:eastAsia="Times New Roman" w:hAnsi="Arial" w:cs="Arial"/>
          <w:b/>
          <w:i/>
          <w:iCs/>
          <w:color w:val="00B0F0"/>
          <w:sz w:val="16"/>
          <w:szCs w:val="18"/>
          <w:lang w:val="fr-FR"/>
        </w:rPr>
        <w:t>-  nature du bien (par exemple habitation, appartement, terrain à bâtir,…)</w:t>
      </w:r>
    </w:p>
    <w:p w14:paraId="7FA6FC49" w14:textId="77777777" w:rsidR="00D129FC" w:rsidRPr="00D129FC" w:rsidRDefault="00D129FC" w:rsidP="00D129FC">
      <w:pPr>
        <w:tabs>
          <w:tab w:val="left" w:pos="900"/>
          <w:tab w:val="right" w:leader="dot" w:pos="10260"/>
        </w:tabs>
        <w:spacing w:after="0" w:line="240" w:lineRule="auto"/>
        <w:rPr>
          <w:rFonts w:ascii="Arial" w:eastAsia="Times New Roman" w:hAnsi="Arial" w:cs="Arial"/>
          <w:b/>
          <w:i/>
          <w:iCs/>
          <w:color w:val="00B0F0"/>
          <w:sz w:val="16"/>
          <w:szCs w:val="18"/>
          <w:lang w:val="fr-FR"/>
        </w:rPr>
      </w:pPr>
      <w:r w:rsidRPr="00D129FC">
        <w:rPr>
          <w:rFonts w:ascii="Arial" w:eastAsia="Times New Roman" w:hAnsi="Arial" w:cs="Arial"/>
          <w:b/>
          <w:i/>
          <w:iCs/>
          <w:color w:val="00B0F0"/>
          <w:sz w:val="16"/>
          <w:szCs w:val="18"/>
          <w:lang w:val="fr-FR"/>
        </w:rPr>
        <w:t>-  situation du bien (adresse)</w:t>
      </w:r>
      <w:r w:rsidRPr="00D129FC">
        <w:rPr>
          <w:rFonts w:ascii="Arial" w:eastAsia="Times New Roman" w:hAnsi="Arial" w:cs="Arial"/>
          <w:b/>
          <w:i/>
          <w:iCs/>
          <w:color w:val="00B0F0"/>
          <w:sz w:val="16"/>
          <w:szCs w:val="18"/>
          <w:lang w:val="fr-FR"/>
        </w:rPr>
        <w:br/>
        <w:t xml:space="preserve">-  superficie </w:t>
      </w:r>
      <w:r w:rsidRPr="00D129FC">
        <w:rPr>
          <w:rFonts w:ascii="Arial" w:eastAsia="Times New Roman" w:hAnsi="Arial" w:cs="Arial"/>
          <w:b/>
          <w:i/>
          <w:iCs/>
          <w:color w:val="00B0F0"/>
          <w:sz w:val="16"/>
          <w:szCs w:val="18"/>
          <w:lang w:val="fr-FR"/>
        </w:rPr>
        <w:br/>
        <w:t>-  données cadastrales avec les détails nécessaires si une partie d’une parcelle cadastrale est mentionnée</w:t>
      </w:r>
      <w:r w:rsidRPr="00D129FC">
        <w:rPr>
          <w:rFonts w:ascii="Arial" w:eastAsia="Times New Roman" w:hAnsi="Arial" w:cs="Arial"/>
          <w:b/>
          <w:i/>
          <w:iCs/>
          <w:color w:val="00B0F0"/>
          <w:sz w:val="16"/>
          <w:szCs w:val="18"/>
          <w:lang w:val="fr-FR"/>
        </w:rPr>
        <w:br/>
        <w:t>-  éventuellement les tenants et aboutissants)</w:t>
      </w:r>
    </w:p>
    <w:p w14:paraId="44296EA3" w14:textId="77777777" w:rsidR="00D129FC" w:rsidRPr="00D129FC" w:rsidRDefault="00D129FC" w:rsidP="00D129FC">
      <w:pPr>
        <w:tabs>
          <w:tab w:val="left" w:pos="900"/>
          <w:tab w:val="right" w:leader="dot" w:pos="10260"/>
        </w:tabs>
        <w:spacing w:after="0" w:line="240" w:lineRule="auto"/>
        <w:rPr>
          <w:rFonts w:ascii="Arial" w:eastAsia="Times New Roman" w:hAnsi="Arial" w:cs="Arial"/>
          <w:i/>
          <w:iCs/>
          <w:sz w:val="18"/>
          <w:szCs w:val="18"/>
          <w:lang w:val="fr-FR"/>
        </w:rPr>
      </w:pPr>
    </w:p>
    <w:p w14:paraId="04862F45"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2AD02B8E"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Cs/>
          <w:sz w:val="18"/>
          <w:szCs w:val="18"/>
          <w:lang w:val="fr-FR"/>
        </w:rPr>
        <w:t>ORIGINE DE PROPRIETE :</w:t>
      </w:r>
      <w:r w:rsidRPr="00D129FC">
        <w:rPr>
          <w:rFonts w:ascii="Arial" w:eastAsia="Times New Roman" w:hAnsi="Arial" w:cs="Arial"/>
          <w:b/>
          <w:iCs/>
          <w:color w:val="00B0F0"/>
          <w:sz w:val="16"/>
          <w:szCs w:val="18"/>
          <w:lang w:val="fr-FR"/>
        </w:rPr>
        <w:t xml:space="preserve"> </w:t>
      </w:r>
      <w:r w:rsidRPr="00D129FC">
        <w:rPr>
          <w:rFonts w:ascii="Arial" w:eastAsia="Times New Roman" w:hAnsi="Arial" w:cs="Arial"/>
          <w:b/>
          <w:i/>
          <w:iCs/>
          <w:color w:val="00B0F0"/>
          <w:sz w:val="16"/>
          <w:szCs w:val="18"/>
          <w:lang w:val="fr-FR"/>
        </w:rPr>
        <w:t>(à compléter par le notaire)</w:t>
      </w:r>
    </w:p>
    <w:p w14:paraId="0F23B6FD"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682FB790" w14:textId="77777777" w:rsidR="00D129FC" w:rsidRPr="00D129FC" w:rsidRDefault="00D129FC" w:rsidP="00D129FC">
      <w:pPr>
        <w:tabs>
          <w:tab w:val="left" w:pos="900"/>
          <w:tab w:val="right" w:leader="dot" w:pos="10260"/>
        </w:tabs>
        <w:spacing w:after="0" w:line="240" w:lineRule="auto"/>
        <w:rPr>
          <w:rFonts w:ascii="Arial" w:eastAsia="Times New Roman" w:hAnsi="Arial" w:cs="Arial"/>
          <w:b/>
          <w:i/>
          <w:iCs/>
          <w:color w:val="00B0F0"/>
          <w:sz w:val="16"/>
          <w:szCs w:val="18"/>
          <w:lang w:val="fr-FR"/>
        </w:rPr>
      </w:pPr>
      <w:r w:rsidRPr="00D129FC">
        <w:rPr>
          <w:rFonts w:ascii="Arial" w:eastAsia="Times New Roman" w:hAnsi="Arial" w:cs="Arial"/>
          <w:b/>
          <w:i/>
          <w:iCs/>
          <w:color w:val="00B0F0"/>
          <w:sz w:val="16"/>
          <w:szCs w:val="18"/>
          <w:lang w:val="fr-FR"/>
        </w:rPr>
        <w:t>- limitée au dernier titre avec transcriptions</w:t>
      </w:r>
    </w:p>
    <w:p w14:paraId="09A1FD3C"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267CAC2F"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Cs/>
          <w:sz w:val="18"/>
          <w:szCs w:val="18"/>
          <w:lang w:val="fr-FR"/>
        </w:rPr>
        <w:t>L'hypothèque constituée comprend également tous les accessoires présents et futurs considérés comme immeubles ou immeubles par destination, ainsi que toutes les améliorations présentes et futures, notamment tous les bâtiments érigés ou à  ériger.</w:t>
      </w:r>
    </w:p>
    <w:p w14:paraId="17E64232"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778637B3" w14:textId="77777777" w:rsidR="00D129FC" w:rsidRPr="00D129FC" w:rsidRDefault="00D129FC" w:rsidP="00D129FC">
      <w:pPr>
        <w:tabs>
          <w:tab w:val="left" w:pos="900"/>
          <w:tab w:val="right" w:leader="dot" w:pos="10260"/>
        </w:tabs>
        <w:spacing w:after="0" w:line="240" w:lineRule="auto"/>
        <w:rPr>
          <w:rFonts w:ascii="Arial" w:eastAsia="Times New Roman" w:hAnsi="Arial" w:cs="Arial"/>
          <w:b/>
          <w:i/>
          <w:iCs/>
          <w:color w:val="00B0F0"/>
          <w:sz w:val="16"/>
          <w:szCs w:val="18"/>
          <w:lang w:val="fr-FR"/>
        </w:rPr>
      </w:pPr>
      <w:r w:rsidRPr="00D129FC">
        <w:rPr>
          <w:rFonts w:ascii="Arial" w:eastAsia="Times New Roman" w:hAnsi="Arial" w:cs="Arial"/>
          <w:b/>
          <w:i/>
          <w:iCs/>
          <w:color w:val="00B0F0"/>
          <w:sz w:val="16"/>
          <w:szCs w:val="18"/>
          <w:lang w:val="fr-FR"/>
        </w:rPr>
        <w:t>(à insérer dans l’acte si le bien hypothéqué est situé en Région flamande:  Flandre occidentale et orientale, Anvers, Limbourg et Brabant flamand)</w:t>
      </w:r>
    </w:p>
    <w:p w14:paraId="7313CF6D"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trike/>
          <w:sz w:val="18"/>
          <w:szCs w:val="18"/>
          <w:lang w:val="fr-FR"/>
        </w:rPr>
      </w:pPr>
      <w:r w:rsidRPr="00D129FC">
        <w:rPr>
          <w:rFonts w:ascii="Arial" w:eastAsia="Times New Roman" w:hAnsi="Arial" w:cs="Arial"/>
          <w:iCs/>
          <w:sz w:val="18"/>
          <w:szCs w:val="18"/>
          <w:lang w:val="fr-FR"/>
        </w:rPr>
        <w:t xml:space="preserve">Les emprunteurs et/ou tiers affectants hypothécaires </w:t>
      </w:r>
      <w:r w:rsidRPr="00D129FC">
        <w:rPr>
          <w:rFonts w:ascii="Arial" w:eastAsia="Times New Roman" w:hAnsi="Arial" w:cs="Arial"/>
          <w:b/>
          <w:i/>
          <w:iCs/>
          <w:color w:val="00B0F0"/>
          <w:sz w:val="16"/>
          <w:szCs w:val="18"/>
          <w:lang w:val="fr-FR"/>
        </w:rPr>
        <w:t>(choix opéré par le notaire)</w:t>
      </w:r>
      <w:r w:rsidRPr="00D129FC">
        <w:rPr>
          <w:rFonts w:ascii="Arial" w:eastAsia="Times New Roman" w:hAnsi="Arial" w:cs="Arial"/>
          <w:iCs/>
          <w:sz w:val="16"/>
          <w:szCs w:val="18"/>
          <w:lang w:val="fr-FR"/>
        </w:rPr>
        <w:t xml:space="preserve"> </w:t>
      </w:r>
      <w:r w:rsidRPr="00D129FC">
        <w:rPr>
          <w:rFonts w:ascii="Arial" w:eastAsia="Times New Roman" w:hAnsi="Arial" w:cs="Arial"/>
          <w:iCs/>
          <w:sz w:val="18"/>
          <w:szCs w:val="18"/>
          <w:lang w:val="fr-FR"/>
        </w:rPr>
        <w:t>déclarent que les règles de transfert telles que définies au chapitre VIII du Décret flamand sur l'assainissement du sol du 27 octobre 2006 ont été scrupuleusement respectées lors de l'acquisition des biens hypothéqués.</w:t>
      </w:r>
    </w:p>
    <w:p w14:paraId="5A097D1C" w14:textId="77777777" w:rsid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39118665" w14:textId="77777777" w:rsidR="0075016A" w:rsidRPr="007A76FE" w:rsidRDefault="00D129FC" w:rsidP="0075016A">
      <w:pPr>
        <w:tabs>
          <w:tab w:val="left" w:pos="900"/>
          <w:tab w:val="right" w:leader="dot" w:pos="10260"/>
        </w:tabs>
        <w:spacing w:after="0" w:line="240" w:lineRule="auto"/>
        <w:rPr>
          <w:rFonts w:ascii="Arial" w:eastAsia="Times New Roman" w:hAnsi="Arial" w:cs="Arial"/>
          <w:b/>
          <w:i/>
          <w:iCs/>
          <w:color w:val="00B0F0"/>
          <w:sz w:val="16"/>
          <w:szCs w:val="18"/>
          <w:lang w:val="fr-FR"/>
        </w:rPr>
      </w:pPr>
      <w:r w:rsidRPr="00D129FC">
        <w:rPr>
          <w:rFonts w:ascii="Arial" w:eastAsia="Times New Roman" w:hAnsi="Arial" w:cs="Arial"/>
          <w:b/>
          <w:iCs/>
          <w:sz w:val="18"/>
          <w:szCs w:val="18"/>
          <w:lang w:val="fr-FR"/>
        </w:rPr>
        <w:t>2.2.</w:t>
      </w:r>
      <w:r w:rsidRPr="00D129FC">
        <w:rPr>
          <w:rFonts w:ascii="Arial" w:eastAsia="Times New Roman" w:hAnsi="Arial" w:cs="Arial"/>
          <w:iCs/>
          <w:sz w:val="18"/>
          <w:szCs w:val="18"/>
          <w:lang w:val="fr-FR"/>
        </w:rPr>
        <w:t xml:space="preserve"> </w:t>
      </w:r>
      <w:r w:rsidR="0075016A" w:rsidRPr="0075016A">
        <w:rPr>
          <w:rFonts w:ascii="Arial" w:eastAsia="Times New Roman" w:hAnsi="Arial" w:cs="Arial"/>
          <w:b/>
          <w:i/>
          <w:iCs/>
          <w:color w:val="00B0F0"/>
          <w:sz w:val="16"/>
          <w:szCs w:val="18"/>
          <w:lang w:val="fr-FR"/>
        </w:rPr>
        <w:t>(à ajouter dans le cas où l’hypothèque n’est pas conférée (entre autres) par un tiers)</w:t>
      </w:r>
    </w:p>
    <w:p w14:paraId="705DA7C1"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Cs/>
          <w:sz w:val="18"/>
          <w:szCs w:val="18"/>
          <w:lang w:val="fr-FR"/>
        </w:rPr>
        <w:t>L’hypothèque constituée vaut pour sûreté de toutes sommes dues à la banque et/ou à ses ayants cause éventuels à quelque titre que ce soit, en vertu de:</w:t>
      </w:r>
    </w:p>
    <w:p w14:paraId="53F999DD"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29908BC7"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Cs/>
          <w:sz w:val="18"/>
          <w:szCs w:val="18"/>
          <w:lang w:val="fr-FR"/>
        </w:rPr>
        <w:t>1. tous les crédits, sous quelque forme que ce soit, dont les emprunteurs, séparément ou conjointement, avec d'autres ou non, bénéficient déjà ou qu'ils obtiennent à présent ou dans le futur ou qu'ils poursuivront par succession à quelque titre que ce soit, et ce indépendamment du but professionnel ou privé dans lequel eux-mêmes ou leurs auteurs ont agi ou agiront; ainsi que tous les crédits susvisés qui, par succession à quelque titre que ce soit, seraient poursuivis ou repris intégralement ou partiellement par les ayants cause successifs des emprunteurs;</w:t>
      </w:r>
    </w:p>
    <w:p w14:paraId="294F18A0"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Cs/>
          <w:sz w:val="18"/>
          <w:szCs w:val="18"/>
          <w:lang w:val="fr-FR"/>
        </w:rPr>
        <w:t>2. toutes les dettes des emprunteurs ou de l'un d'eux, en vertu de services bancaires, d'opérations bancaires ou de responsabilités de quelque nature que ce soit, présents ou futurs, ainsi qu’en vertu de toute sûreté personnelle présente ou future; toutes les créances que la banque acquerrait par cession ou subrogation;</w:t>
      </w:r>
    </w:p>
    <w:p w14:paraId="5A7088F7"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Cs/>
          <w:sz w:val="18"/>
          <w:szCs w:val="18"/>
          <w:lang w:val="fr-FR"/>
        </w:rPr>
        <w:t xml:space="preserve">3. tous les crédits et dettes de tiers auxquels les emprunteurs sont ou seraient tenus séparément ou conjointement, notamment comme co-emprunteurs ou cautions. </w:t>
      </w:r>
    </w:p>
    <w:p w14:paraId="2A435994"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Cs/>
          <w:sz w:val="18"/>
          <w:szCs w:val="18"/>
          <w:lang w:val="fr-FR"/>
        </w:rPr>
        <w:t>Lorsqu’un crédit est cédé ou est rendu commun à des tiers, ou lorsqu'il est poursuivi avec les héritiers ou les successeurs des emprunteurs, les sûretés constituées continuent de garantir l'ouverture de crédit.</w:t>
      </w:r>
    </w:p>
    <w:p w14:paraId="74D0412E"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74616750" w14:textId="77777777" w:rsidR="007A76FE" w:rsidRPr="0075016A" w:rsidRDefault="007A76FE" w:rsidP="007A76FE">
      <w:pPr>
        <w:tabs>
          <w:tab w:val="left" w:pos="900"/>
          <w:tab w:val="right" w:leader="dot" w:pos="10260"/>
        </w:tabs>
        <w:spacing w:after="0" w:line="240" w:lineRule="auto"/>
        <w:rPr>
          <w:rFonts w:ascii="Arial" w:eastAsia="Times New Roman" w:hAnsi="Arial" w:cs="Arial"/>
          <w:b/>
          <w:i/>
          <w:iCs/>
          <w:color w:val="00B0F0"/>
          <w:sz w:val="16"/>
          <w:szCs w:val="18"/>
          <w:lang w:val="fr-FR"/>
        </w:rPr>
      </w:pPr>
      <w:r w:rsidRPr="0075016A">
        <w:rPr>
          <w:rFonts w:ascii="Arial" w:eastAsia="Times New Roman" w:hAnsi="Arial" w:cs="Arial"/>
          <w:b/>
          <w:i/>
          <w:iCs/>
          <w:color w:val="00B0F0"/>
          <w:sz w:val="16"/>
          <w:szCs w:val="18"/>
          <w:lang w:val="fr-FR"/>
        </w:rPr>
        <w:t>(</w:t>
      </w:r>
      <w:r w:rsidR="0075016A" w:rsidRPr="0075016A">
        <w:rPr>
          <w:rFonts w:ascii="Arial" w:eastAsia="Times New Roman" w:hAnsi="Arial" w:cs="Arial"/>
          <w:b/>
          <w:i/>
          <w:iCs/>
          <w:color w:val="00B0F0"/>
          <w:sz w:val="16"/>
          <w:szCs w:val="18"/>
          <w:lang w:val="fr-FR"/>
        </w:rPr>
        <w:t>à ajouter dans le cas où l’hypothèque est conférée (entre autres) par un tiers)</w:t>
      </w:r>
    </w:p>
    <w:p w14:paraId="57C54D97" w14:textId="77777777" w:rsidR="00D129FC" w:rsidRPr="00D129FC" w:rsidRDefault="00D44622" w:rsidP="00D129FC">
      <w:pPr>
        <w:tabs>
          <w:tab w:val="left" w:pos="900"/>
          <w:tab w:val="right" w:leader="dot" w:pos="10260"/>
        </w:tabs>
        <w:spacing w:after="0" w:line="240" w:lineRule="auto"/>
        <w:rPr>
          <w:rFonts w:ascii="Arial" w:eastAsia="Times New Roman" w:hAnsi="Arial" w:cs="Arial"/>
          <w:iCs/>
          <w:sz w:val="18"/>
          <w:szCs w:val="18"/>
          <w:lang w:val="fr-FR"/>
        </w:rPr>
      </w:pPr>
      <w:r w:rsidRPr="0075016A">
        <w:rPr>
          <w:rFonts w:ascii="Arial" w:eastAsia="Times New Roman" w:hAnsi="Arial" w:cs="Arial"/>
          <w:iCs/>
          <w:sz w:val="18"/>
          <w:szCs w:val="18"/>
          <w:lang w:val="fr-FR"/>
        </w:rPr>
        <w:t xml:space="preserve">L’hypothèque constituée précitée vaut pour sûreté de toutes </w:t>
      </w:r>
      <w:r w:rsidR="00A41B39" w:rsidRPr="0075016A">
        <w:rPr>
          <w:rFonts w:ascii="Arial" w:eastAsia="Times New Roman" w:hAnsi="Arial" w:cs="Arial"/>
          <w:iCs/>
          <w:sz w:val="18"/>
          <w:szCs w:val="18"/>
          <w:lang w:val="fr-FR"/>
        </w:rPr>
        <w:t xml:space="preserve">les </w:t>
      </w:r>
      <w:r w:rsidRPr="0075016A">
        <w:rPr>
          <w:rFonts w:ascii="Arial" w:eastAsia="Times New Roman" w:hAnsi="Arial" w:cs="Arial"/>
          <w:iCs/>
          <w:sz w:val="18"/>
          <w:szCs w:val="18"/>
          <w:lang w:val="fr-FR"/>
        </w:rPr>
        <w:t xml:space="preserve">sommes dues à la banque et/ou à ses successeurs éventuels à quelque titre que ce soit, en vertu de l’ouverture de crédit qui a été octroyée aux emprunteurs par la banque dans l’offre de crédit ci-jointe liée à la demande de crédit F… </w:t>
      </w:r>
      <w:r w:rsidRPr="0075016A">
        <w:rPr>
          <w:rFonts w:ascii="Arial" w:eastAsia="Times New Roman" w:hAnsi="Arial" w:cs="Arial"/>
          <w:b/>
          <w:i/>
          <w:iCs/>
          <w:color w:val="00B0F0"/>
          <w:sz w:val="16"/>
          <w:szCs w:val="18"/>
          <w:lang w:val="fr-FR"/>
        </w:rPr>
        <w:t>(numéro du dossier crédit situé en pied de page de l’offre de crédit commençant par la lettre F).</w:t>
      </w:r>
    </w:p>
    <w:p w14:paraId="473E787D"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42A13D0F" w14:textId="77777777" w:rsid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b/>
          <w:iCs/>
          <w:sz w:val="18"/>
          <w:szCs w:val="18"/>
          <w:lang w:val="fr-FR"/>
        </w:rPr>
        <w:t>2.3.</w:t>
      </w:r>
      <w:r w:rsidRPr="00D129FC">
        <w:rPr>
          <w:rFonts w:ascii="Arial" w:eastAsia="Times New Roman" w:hAnsi="Arial" w:cs="Arial"/>
          <w:iCs/>
          <w:sz w:val="18"/>
          <w:szCs w:val="18"/>
          <w:lang w:val="fr-FR"/>
        </w:rPr>
        <w:t xml:space="preserve"> Etant donné que l'hypothèque est constituée pour sûreté de créances pouvant naître pour une durée indéterminée, le délai de paiement des créances garanties est indéterminé.</w:t>
      </w:r>
    </w:p>
    <w:p w14:paraId="3EB046A2" w14:textId="77777777" w:rsidR="00D44622" w:rsidRDefault="00D44622" w:rsidP="00D129FC">
      <w:pPr>
        <w:tabs>
          <w:tab w:val="left" w:pos="900"/>
          <w:tab w:val="right" w:leader="dot" w:pos="10260"/>
        </w:tabs>
        <w:spacing w:after="0" w:line="240" w:lineRule="auto"/>
        <w:rPr>
          <w:rFonts w:ascii="Arial" w:eastAsia="Times New Roman" w:hAnsi="Arial" w:cs="Arial"/>
          <w:iCs/>
          <w:sz w:val="18"/>
          <w:szCs w:val="18"/>
          <w:lang w:val="fr-FR"/>
        </w:rPr>
      </w:pPr>
    </w:p>
    <w:p w14:paraId="0B929B0F" w14:textId="77777777" w:rsidR="00D44622" w:rsidRPr="0075016A" w:rsidRDefault="0075016A" w:rsidP="00D129FC">
      <w:pPr>
        <w:tabs>
          <w:tab w:val="left" w:pos="900"/>
          <w:tab w:val="right" w:leader="dot" w:pos="10260"/>
        </w:tabs>
        <w:spacing w:after="0" w:line="240" w:lineRule="auto"/>
        <w:rPr>
          <w:rFonts w:ascii="Arial" w:eastAsia="Times New Roman" w:hAnsi="Arial" w:cs="Arial"/>
          <w:iCs/>
          <w:sz w:val="18"/>
          <w:szCs w:val="18"/>
          <w:lang w:val="fr-FR"/>
        </w:rPr>
      </w:pPr>
      <w:r w:rsidRPr="0075016A">
        <w:rPr>
          <w:rFonts w:ascii="Arial" w:eastAsia="Times New Roman" w:hAnsi="Arial" w:cs="Arial"/>
          <w:b/>
          <w:iCs/>
          <w:sz w:val="18"/>
          <w:szCs w:val="18"/>
          <w:lang w:val="fr-FR"/>
        </w:rPr>
        <w:t>2.4.</w:t>
      </w:r>
      <w:r w:rsidRPr="0075016A">
        <w:rPr>
          <w:rFonts w:ascii="Arial" w:eastAsia="Times New Roman" w:hAnsi="Arial" w:cs="Arial"/>
          <w:b/>
          <w:iCs/>
          <w:sz w:val="16"/>
          <w:szCs w:val="18"/>
          <w:lang w:val="fr-FR"/>
        </w:rPr>
        <w:t xml:space="preserve"> </w:t>
      </w:r>
      <w:r w:rsidR="00D44622" w:rsidRPr="0075016A">
        <w:rPr>
          <w:rFonts w:ascii="Arial" w:eastAsia="Times New Roman" w:hAnsi="Arial" w:cs="Arial"/>
          <w:b/>
          <w:i/>
          <w:iCs/>
          <w:color w:val="00B0F0"/>
          <w:sz w:val="16"/>
          <w:szCs w:val="18"/>
          <w:lang w:val="fr-FR"/>
        </w:rPr>
        <w:t>(</w:t>
      </w:r>
      <w:r w:rsidR="007A76FE" w:rsidRPr="0075016A">
        <w:rPr>
          <w:rFonts w:ascii="Arial" w:eastAsia="Times New Roman" w:hAnsi="Arial" w:cs="Arial"/>
          <w:b/>
          <w:i/>
          <w:iCs/>
          <w:color w:val="00B0F0"/>
          <w:sz w:val="16"/>
          <w:szCs w:val="18"/>
          <w:lang w:val="fr-FR"/>
        </w:rPr>
        <w:t xml:space="preserve">à </w:t>
      </w:r>
      <w:r w:rsidR="00D44622" w:rsidRPr="0075016A">
        <w:rPr>
          <w:rFonts w:ascii="Arial" w:eastAsia="Times New Roman" w:hAnsi="Arial" w:cs="Arial"/>
          <w:b/>
          <w:i/>
          <w:iCs/>
          <w:color w:val="00B0F0"/>
          <w:sz w:val="16"/>
          <w:szCs w:val="18"/>
          <w:lang w:val="fr-FR"/>
        </w:rPr>
        <w:t xml:space="preserve">ajouter </w:t>
      </w:r>
      <w:r w:rsidRPr="0075016A">
        <w:rPr>
          <w:rFonts w:ascii="Arial" w:eastAsia="Times New Roman" w:hAnsi="Arial" w:cs="Arial"/>
          <w:b/>
          <w:i/>
          <w:iCs/>
          <w:color w:val="00B0F0"/>
          <w:sz w:val="16"/>
          <w:szCs w:val="18"/>
          <w:lang w:val="fr-FR"/>
        </w:rPr>
        <w:t>dans le cas où l’hypothèque n’est pas conférée (entre autres) par un tiers</w:t>
      </w:r>
      <w:r w:rsidR="007A76FE" w:rsidRPr="0075016A">
        <w:rPr>
          <w:rFonts w:ascii="Arial" w:eastAsia="Times New Roman" w:hAnsi="Arial" w:cs="Arial"/>
          <w:b/>
          <w:i/>
          <w:iCs/>
          <w:color w:val="00B0F0"/>
          <w:sz w:val="16"/>
          <w:szCs w:val="18"/>
          <w:lang w:val="fr-FR"/>
        </w:rPr>
        <w:t>)</w:t>
      </w:r>
    </w:p>
    <w:p w14:paraId="125338A3" w14:textId="77777777" w:rsidR="00D129FC" w:rsidRPr="0075016A" w:rsidRDefault="00F66E29" w:rsidP="00D129FC">
      <w:pPr>
        <w:tabs>
          <w:tab w:val="left" w:pos="900"/>
          <w:tab w:val="right" w:leader="dot" w:pos="10260"/>
        </w:tabs>
        <w:spacing w:after="0" w:line="240" w:lineRule="auto"/>
        <w:rPr>
          <w:rFonts w:ascii="Arial" w:eastAsia="Times New Roman" w:hAnsi="Arial" w:cs="Arial"/>
          <w:iCs/>
          <w:sz w:val="18"/>
          <w:szCs w:val="18"/>
        </w:rPr>
      </w:pPr>
      <w:r w:rsidRPr="0075016A">
        <w:rPr>
          <w:rFonts w:ascii="Arial" w:eastAsia="Times New Roman" w:hAnsi="Arial" w:cs="Arial"/>
          <w:iCs/>
          <w:sz w:val="18"/>
          <w:szCs w:val="18"/>
        </w:rPr>
        <w:t xml:space="preserve">Chaque emprunteur et/ou tiers affectant hypothécaire </w:t>
      </w:r>
      <w:r w:rsidRPr="0075016A">
        <w:rPr>
          <w:rFonts w:ascii="Arial" w:eastAsia="Times New Roman" w:hAnsi="Arial" w:cs="Arial"/>
          <w:b/>
          <w:i/>
          <w:iCs/>
          <w:color w:val="00B0F0"/>
          <w:sz w:val="16"/>
          <w:szCs w:val="18"/>
          <w:lang w:val="fr-FR"/>
        </w:rPr>
        <w:t>(choix opéré par le notaire)</w:t>
      </w:r>
      <w:r w:rsidRPr="0075016A">
        <w:rPr>
          <w:rFonts w:ascii="Arial" w:eastAsia="Times New Roman" w:hAnsi="Arial" w:cs="Arial"/>
          <w:iCs/>
          <w:sz w:val="18"/>
          <w:szCs w:val="18"/>
        </w:rPr>
        <w:t xml:space="preserve"> a le droit de mettre fin unilatéralement à l’hypothèque sur ses biens par lettre recommandée avec accusé de réception. Ce droit ne peut être exercé que moyennant un préavis de six mois prenant cours à la date de l’accusé de réception.</w:t>
      </w:r>
    </w:p>
    <w:p w14:paraId="1DB082CF" w14:textId="77777777" w:rsidR="00F66E29" w:rsidRPr="0075016A" w:rsidRDefault="00F66E29" w:rsidP="00D129FC">
      <w:pPr>
        <w:tabs>
          <w:tab w:val="left" w:pos="900"/>
          <w:tab w:val="right" w:leader="dot" w:pos="10260"/>
        </w:tabs>
        <w:spacing w:after="0" w:line="240" w:lineRule="auto"/>
        <w:rPr>
          <w:rFonts w:ascii="Arial" w:eastAsia="Times New Roman" w:hAnsi="Arial" w:cs="Arial"/>
          <w:iCs/>
          <w:sz w:val="18"/>
          <w:szCs w:val="18"/>
        </w:rPr>
      </w:pPr>
      <w:r w:rsidRPr="0075016A">
        <w:rPr>
          <w:rFonts w:ascii="Arial" w:eastAsia="Times New Roman" w:hAnsi="Arial" w:cs="Arial"/>
          <w:iCs/>
          <w:sz w:val="18"/>
          <w:szCs w:val="18"/>
        </w:rPr>
        <w:t>Lorsque l’hypothèque est constituée par des personnes mariées et porte sur des biens immeubles communs, chacun des conjoints pourra mettre fin à l’hypothèque en observant la formalité précitée. Pour autant que nécessaire, chacun des conjoints autorise irrévocablement l’autre conjoint à résilier seul l’hypothèque. Dès lors, la réception par la banque d’une lettre de résiliation notifiée par l’un des conjoints sera considérée par la banque comme une résiliation émanant des deux conjoints.</w:t>
      </w:r>
    </w:p>
    <w:p w14:paraId="1796FE84" w14:textId="77777777" w:rsidR="00D129FC" w:rsidRPr="0075016A" w:rsidRDefault="00F66E29" w:rsidP="00D129FC">
      <w:pPr>
        <w:tabs>
          <w:tab w:val="left" w:pos="900"/>
          <w:tab w:val="right" w:leader="dot" w:pos="10260"/>
        </w:tabs>
        <w:spacing w:after="0" w:line="240" w:lineRule="auto"/>
        <w:rPr>
          <w:rFonts w:ascii="Arial" w:eastAsia="Times New Roman" w:hAnsi="Arial" w:cs="Arial"/>
          <w:iCs/>
          <w:sz w:val="18"/>
          <w:szCs w:val="18"/>
        </w:rPr>
      </w:pPr>
      <w:r w:rsidRPr="0075016A">
        <w:rPr>
          <w:rFonts w:ascii="Arial" w:eastAsia="Times New Roman" w:hAnsi="Arial" w:cs="Arial"/>
          <w:iCs/>
          <w:sz w:val="18"/>
          <w:szCs w:val="18"/>
        </w:rPr>
        <w:t>La résiliation n’a d’effet que pour le futur et aura pour conséquence que l’hypothèque ne couvrira plus que les créances garanties qui existent à l’expiration du délai de préavis, même si elles ne deviennent exigibles qu’ultérieurement.</w:t>
      </w:r>
    </w:p>
    <w:p w14:paraId="16AED417" w14:textId="77777777" w:rsidR="00D129FC" w:rsidRPr="0075016A" w:rsidRDefault="0075016A" w:rsidP="00D129FC">
      <w:pPr>
        <w:tabs>
          <w:tab w:val="left" w:pos="900"/>
          <w:tab w:val="right" w:leader="dot" w:pos="10260"/>
        </w:tabs>
        <w:spacing w:after="0" w:line="240" w:lineRule="auto"/>
        <w:rPr>
          <w:rFonts w:ascii="Arial" w:eastAsia="Times New Roman" w:hAnsi="Arial" w:cs="Arial"/>
          <w:iCs/>
          <w:sz w:val="18"/>
          <w:szCs w:val="18"/>
          <w:lang w:val="fr-FR"/>
        </w:rPr>
      </w:pPr>
      <w:r w:rsidRPr="0075016A">
        <w:rPr>
          <w:rFonts w:ascii="Arial" w:eastAsia="Times New Roman" w:hAnsi="Arial" w:cs="Arial"/>
          <w:b/>
          <w:iCs/>
          <w:sz w:val="18"/>
          <w:szCs w:val="18"/>
          <w:lang w:val="fr-FR"/>
        </w:rPr>
        <w:t>2.5</w:t>
      </w:r>
      <w:r w:rsidR="00D129FC" w:rsidRPr="0075016A">
        <w:rPr>
          <w:rFonts w:ascii="Arial" w:eastAsia="Times New Roman" w:hAnsi="Arial" w:cs="Arial"/>
          <w:b/>
          <w:iCs/>
          <w:sz w:val="18"/>
          <w:szCs w:val="18"/>
          <w:lang w:val="fr-FR"/>
        </w:rPr>
        <w:t>.</w:t>
      </w:r>
      <w:r w:rsidR="00D129FC" w:rsidRPr="0075016A">
        <w:rPr>
          <w:rFonts w:ascii="Arial" w:eastAsia="Times New Roman" w:hAnsi="Arial" w:cs="Arial"/>
          <w:iCs/>
          <w:sz w:val="18"/>
          <w:szCs w:val="18"/>
          <w:lang w:val="fr-FR"/>
        </w:rPr>
        <w:t xml:space="preserve"> Tous les frais qui sont ou seront occasionnés par le présent acte, sont à la charge des emprunteurs. Il s’agit notamment des frais éventuels de renouvellement et de radiation de l’inscription hypothécaire.</w:t>
      </w:r>
    </w:p>
    <w:p w14:paraId="4C0B2A6E" w14:textId="77777777" w:rsidR="00D129FC" w:rsidRPr="00D129FC" w:rsidRDefault="00A161DB" w:rsidP="00D129FC">
      <w:pPr>
        <w:tabs>
          <w:tab w:val="left" w:pos="900"/>
          <w:tab w:val="right" w:leader="dot" w:pos="10260"/>
        </w:tabs>
        <w:spacing w:after="0" w:line="240" w:lineRule="auto"/>
        <w:rPr>
          <w:rFonts w:ascii="Arial" w:eastAsia="Times New Roman" w:hAnsi="Arial" w:cs="Arial"/>
          <w:iCs/>
          <w:sz w:val="18"/>
          <w:szCs w:val="18"/>
          <w:lang w:val="fr-FR"/>
        </w:rPr>
      </w:pPr>
      <w:r w:rsidRPr="0075016A">
        <w:rPr>
          <w:rFonts w:ascii="Arial" w:eastAsia="Times New Roman" w:hAnsi="Arial" w:cs="Arial"/>
          <w:b/>
          <w:iCs/>
          <w:sz w:val="18"/>
          <w:szCs w:val="18"/>
          <w:lang w:val="fr-FR"/>
        </w:rPr>
        <w:t>2.</w:t>
      </w:r>
      <w:r w:rsidR="0075016A" w:rsidRPr="0075016A">
        <w:rPr>
          <w:rFonts w:ascii="Arial" w:eastAsia="Times New Roman" w:hAnsi="Arial" w:cs="Arial"/>
          <w:b/>
          <w:iCs/>
          <w:sz w:val="18"/>
          <w:szCs w:val="18"/>
          <w:lang w:val="fr-FR"/>
        </w:rPr>
        <w:t>6</w:t>
      </w:r>
      <w:r w:rsidR="00D129FC" w:rsidRPr="0075016A">
        <w:rPr>
          <w:rFonts w:ascii="Arial" w:eastAsia="Times New Roman" w:hAnsi="Arial" w:cs="Arial"/>
          <w:b/>
          <w:iCs/>
          <w:sz w:val="18"/>
          <w:szCs w:val="18"/>
          <w:lang w:val="fr-FR"/>
        </w:rPr>
        <w:t>.</w:t>
      </w:r>
      <w:r w:rsidR="00D129FC" w:rsidRPr="0075016A">
        <w:rPr>
          <w:rFonts w:ascii="Arial" w:eastAsia="Times New Roman" w:hAnsi="Arial" w:cs="Arial"/>
          <w:iCs/>
          <w:sz w:val="18"/>
          <w:szCs w:val="18"/>
          <w:lang w:val="fr-FR"/>
        </w:rPr>
        <w:t xml:space="preserve"> Pour les autres garanties spécialement stipulées, les parties déclarent se référer à l’offre de crédit. Le fait qu’elles ne soient pas mentionnées à nouveau ici, ne signifie nullement que la banque y renonce d’une quelconque manière.</w:t>
      </w:r>
    </w:p>
    <w:p w14:paraId="6367A104"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1998F53D" w14:textId="77777777" w:rsidR="0075016A" w:rsidRPr="0075016A" w:rsidRDefault="0075016A" w:rsidP="0075016A">
      <w:pPr>
        <w:tabs>
          <w:tab w:val="left" w:pos="900"/>
          <w:tab w:val="right" w:leader="dot" w:pos="10260"/>
        </w:tabs>
        <w:spacing w:after="0" w:line="240" w:lineRule="auto"/>
        <w:rPr>
          <w:rFonts w:ascii="Arial" w:eastAsia="Times New Roman" w:hAnsi="Arial" w:cs="Arial"/>
          <w:b/>
          <w:i/>
          <w:iCs/>
          <w:color w:val="00B0F0"/>
          <w:sz w:val="16"/>
          <w:szCs w:val="18"/>
          <w:lang w:val="fr-FR"/>
        </w:rPr>
      </w:pPr>
      <w:r w:rsidRPr="0075016A">
        <w:rPr>
          <w:rFonts w:ascii="Arial" w:eastAsia="Times New Roman" w:hAnsi="Arial" w:cs="Arial"/>
          <w:b/>
          <w:iCs/>
          <w:sz w:val="18"/>
          <w:szCs w:val="18"/>
          <w:lang w:val="fr-FR"/>
        </w:rPr>
        <w:t>2.4.</w:t>
      </w:r>
      <w:r w:rsidRPr="0075016A">
        <w:rPr>
          <w:rFonts w:ascii="Arial" w:eastAsia="Times New Roman" w:hAnsi="Arial" w:cs="Arial"/>
          <w:iCs/>
          <w:sz w:val="18"/>
          <w:szCs w:val="18"/>
          <w:lang w:val="fr-FR"/>
        </w:rPr>
        <w:t xml:space="preserve"> </w:t>
      </w:r>
      <w:r w:rsidRPr="0075016A">
        <w:rPr>
          <w:rFonts w:ascii="Arial" w:eastAsia="Times New Roman" w:hAnsi="Arial" w:cs="Arial"/>
          <w:b/>
          <w:i/>
          <w:iCs/>
          <w:color w:val="00B0F0"/>
          <w:sz w:val="16"/>
          <w:szCs w:val="18"/>
          <w:lang w:val="fr-FR"/>
        </w:rPr>
        <w:t>(à ajouter dans le cas où l’hypothèque est conférée (entre autres) par un tiers)</w:t>
      </w:r>
    </w:p>
    <w:p w14:paraId="1C04F663" w14:textId="77777777" w:rsidR="0075016A" w:rsidRPr="0075016A" w:rsidRDefault="0075016A" w:rsidP="0075016A">
      <w:pPr>
        <w:tabs>
          <w:tab w:val="left" w:pos="900"/>
          <w:tab w:val="right" w:leader="dot" w:pos="10260"/>
        </w:tabs>
        <w:spacing w:after="0" w:line="240" w:lineRule="auto"/>
        <w:rPr>
          <w:rFonts w:ascii="Arial" w:eastAsia="Times New Roman" w:hAnsi="Arial" w:cs="Arial"/>
          <w:iCs/>
          <w:sz w:val="18"/>
          <w:szCs w:val="18"/>
          <w:lang w:val="fr-FR"/>
        </w:rPr>
      </w:pPr>
      <w:r w:rsidRPr="0075016A">
        <w:rPr>
          <w:rFonts w:ascii="Arial" w:eastAsia="Times New Roman" w:hAnsi="Arial" w:cs="Arial"/>
          <w:iCs/>
          <w:sz w:val="18"/>
          <w:szCs w:val="18"/>
          <w:lang w:val="fr-FR"/>
        </w:rPr>
        <w:t>Tous les frais qui sont ou seront occasionnés par le présent acte, sont à la charge des emprunteurs. Il s’agit notamment des frais éventuels de renouvellement et de radiation de l’inscription hypothécaire.</w:t>
      </w:r>
    </w:p>
    <w:p w14:paraId="056CE38C" w14:textId="77777777" w:rsidR="0075016A" w:rsidRPr="0075016A" w:rsidRDefault="0075016A" w:rsidP="00D129FC">
      <w:pPr>
        <w:tabs>
          <w:tab w:val="left" w:pos="900"/>
          <w:tab w:val="right" w:leader="dot" w:pos="10260"/>
        </w:tabs>
        <w:spacing w:after="0" w:line="240" w:lineRule="auto"/>
        <w:rPr>
          <w:rFonts w:ascii="Arial" w:eastAsia="Times New Roman" w:hAnsi="Arial" w:cs="Arial"/>
          <w:iCs/>
          <w:sz w:val="18"/>
          <w:szCs w:val="18"/>
          <w:lang w:val="fr-FR"/>
        </w:rPr>
      </w:pPr>
      <w:r w:rsidRPr="0075016A">
        <w:rPr>
          <w:rFonts w:ascii="Arial" w:eastAsia="Times New Roman" w:hAnsi="Arial" w:cs="Arial"/>
          <w:b/>
          <w:iCs/>
          <w:sz w:val="18"/>
          <w:szCs w:val="18"/>
          <w:lang w:val="fr-FR"/>
        </w:rPr>
        <w:t>2.5.</w:t>
      </w:r>
      <w:r w:rsidRPr="0075016A">
        <w:rPr>
          <w:rFonts w:ascii="Arial" w:eastAsia="Times New Roman" w:hAnsi="Arial" w:cs="Arial"/>
          <w:iCs/>
          <w:sz w:val="18"/>
          <w:szCs w:val="18"/>
          <w:lang w:val="fr-FR"/>
        </w:rPr>
        <w:t xml:space="preserve"> Pour les autres garanties spécialement stipulées, les parties déclarent se référer à l’offre de crédit. Le fait qu’elles ne soient pas mentionnées à nouveau ici, ne signifie nullement que la banque y renonce d’une quelconque manière.</w:t>
      </w:r>
    </w:p>
    <w:p w14:paraId="3D623273" w14:textId="77777777" w:rsidR="00D129FC" w:rsidRPr="00D129FC" w:rsidRDefault="00A161DB" w:rsidP="00D129FC">
      <w:pPr>
        <w:tabs>
          <w:tab w:val="left" w:pos="900"/>
          <w:tab w:val="right" w:leader="dot" w:pos="10260"/>
        </w:tabs>
        <w:spacing w:after="0" w:line="240" w:lineRule="auto"/>
        <w:rPr>
          <w:rFonts w:ascii="Arial" w:eastAsia="Times New Roman" w:hAnsi="Arial" w:cs="Arial"/>
          <w:iCs/>
          <w:sz w:val="18"/>
          <w:szCs w:val="18"/>
          <w:lang w:val="fr-FR"/>
        </w:rPr>
      </w:pPr>
      <w:r w:rsidRPr="0075016A">
        <w:rPr>
          <w:rFonts w:ascii="Arial" w:eastAsia="Times New Roman" w:hAnsi="Arial" w:cs="Arial"/>
          <w:b/>
          <w:iCs/>
          <w:sz w:val="18"/>
          <w:szCs w:val="18"/>
          <w:lang w:val="fr-FR"/>
        </w:rPr>
        <w:t>2.6</w:t>
      </w:r>
      <w:r w:rsidR="00D129FC" w:rsidRPr="0075016A">
        <w:rPr>
          <w:rFonts w:ascii="Arial" w:eastAsia="Times New Roman" w:hAnsi="Arial" w:cs="Arial"/>
          <w:b/>
          <w:iCs/>
          <w:sz w:val="18"/>
          <w:szCs w:val="18"/>
          <w:lang w:val="fr-FR"/>
        </w:rPr>
        <w:t>.</w:t>
      </w:r>
      <w:r w:rsidR="00D129FC" w:rsidRPr="0075016A">
        <w:rPr>
          <w:rFonts w:ascii="Arial" w:eastAsia="Times New Roman" w:hAnsi="Arial" w:cs="Arial"/>
          <w:iCs/>
          <w:sz w:val="18"/>
          <w:szCs w:val="18"/>
          <w:lang w:val="fr-FR"/>
        </w:rPr>
        <w:t xml:space="preserve"> Les tiers affectants hypothécaires dispensent la banque de communiquer la manière dont les crédits garantis sont utilisés. Ils s'interdisent d'aliéner, même partiellement, sans l'accord de la banque</w:t>
      </w:r>
      <w:r w:rsidRPr="0075016A">
        <w:rPr>
          <w:rFonts w:ascii="Arial" w:eastAsia="Times New Roman" w:hAnsi="Arial" w:cs="Arial"/>
          <w:iCs/>
          <w:sz w:val="18"/>
          <w:szCs w:val="18"/>
          <w:lang w:val="fr-FR"/>
        </w:rPr>
        <w:t>, les biens immeubles donnés en garantie</w:t>
      </w:r>
      <w:r w:rsidR="00D129FC" w:rsidRPr="0075016A">
        <w:rPr>
          <w:rFonts w:ascii="Arial" w:eastAsia="Times New Roman" w:hAnsi="Arial" w:cs="Arial"/>
          <w:iCs/>
          <w:sz w:val="18"/>
          <w:szCs w:val="18"/>
          <w:lang w:val="fr-FR"/>
        </w:rPr>
        <w:t xml:space="preserve">. Tant que </w:t>
      </w:r>
      <w:r w:rsidR="00D129FC" w:rsidRPr="0075016A">
        <w:rPr>
          <w:rFonts w:ascii="Arial" w:eastAsia="Times New Roman" w:hAnsi="Arial" w:cs="Arial"/>
          <w:iCs/>
          <w:sz w:val="18"/>
          <w:szCs w:val="18"/>
          <w:lang w:val="fr-FR"/>
        </w:rPr>
        <w:lastRenderedPageBreak/>
        <w:t>les obligations garanties n'auront pas été intégralement exécutées, les tiers affectants hypothécaires renoncent à toute action subrogatoire ou autre contre quelque emprunteur que ce soit.</w:t>
      </w:r>
    </w:p>
    <w:p w14:paraId="7B362F47" w14:textId="77777777" w:rsid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68C0BE43" w14:textId="77777777" w:rsidR="00A161DB" w:rsidRPr="00D129FC" w:rsidRDefault="00A161DB" w:rsidP="00D129FC">
      <w:pPr>
        <w:tabs>
          <w:tab w:val="left" w:pos="900"/>
          <w:tab w:val="right" w:leader="dot" w:pos="10260"/>
        </w:tabs>
        <w:spacing w:after="0" w:line="240" w:lineRule="auto"/>
        <w:rPr>
          <w:rFonts w:ascii="Arial" w:eastAsia="Times New Roman" w:hAnsi="Arial" w:cs="Arial"/>
          <w:iCs/>
          <w:sz w:val="18"/>
          <w:szCs w:val="18"/>
          <w:lang w:val="fr-FR"/>
        </w:rPr>
      </w:pPr>
    </w:p>
    <w:p w14:paraId="454FF9C4" w14:textId="77777777" w:rsidR="00D129FC" w:rsidRPr="00D129FC" w:rsidRDefault="00D129FC" w:rsidP="00D129FC">
      <w:pPr>
        <w:tabs>
          <w:tab w:val="left" w:pos="900"/>
          <w:tab w:val="right" w:leader="dot" w:pos="10260"/>
        </w:tabs>
        <w:spacing w:after="0" w:line="240" w:lineRule="auto"/>
        <w:rPr>
          <w:rFonts w:ascii="Arial" w:eastAsia="Times New Roman" w:hAnsi="Arial" w:cs="Arial"/>
          <w:b/>
          <w:iCs/>
          <w:sz w:val="18"/>
          <w:szCs w:val="18"/>
          <w:lang w:val="fr-FR"/>
        </w:rPr>
      </w:pPr>
      <w:r w:rsidRPr="00D129FC">
        <w:rPr>
          <w:rFonts w:ascii="Arial" w:eastAsia="Times New Roman" w:hAnsi="Arial" w:cs="Arial"/>
          <w:b/>
          <w:iCs/>
          <w:sz w:val="18"/>
          <w:szCs w:val="18"/>
          <w:lang w:val="fr-FR"/>
        </w:rPr>
        <w:t xml:space="preserve">Article 3 : Inscription hypothécaire </w:t>
      </w:r>
    </w:p>
    <w:p w14:paraId="282D9D7C"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78FF6A3F" w14:textId="77777777" w:rsidR="00D129FC" w:rsidRPr="00D129FC" w:rsidRDefault="00D129FC" w:rsidP="00D129FC">
      <w:pPr>
        <w:tabs>
          <w:tab w:val="left" w:pos="900"/>
          <w:tab w:val="right" w:leader="dot" w:pos="10260"/>
        </w:tabs>
        <w:spacing w:after="0" w:line="240" w:lineRule="auto"/>
        <w:rPr>
          <w:rFonts w:ascii="Arial" w:eastAsia="Times New Roman" w:hAnsi="Arial" w:cs="Arial"/>
          <w:b/>
          <w:iCs/>
          <w:sz w:val="18"/>
          <w:szCs w:val="18"/>
          <w:lang w:val="fr-FR"/>
        </w:rPr>
      </w:pPr>
      <w:r w:rsidRPr="00D129FC">
        <w:rPr>
          <w:rFonts w:ascii="Arial" w:eastAsia="Times New Roman" w:hAnsi="Arial" w:cs="Arial"/>
          <w:b/>
          <w:iCs/>
          <w:sz w:val="18"/>
          <w:szCs w:val="18"/>
          <w:lang w:val="fr-FR"/>
        </w:rPr>
        <w:t>3.1. Montant</w:t>
      </w:r>
    </w:p>
    <w:p w14:paraId="799BE8AC"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6D39FD00"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Cs/>
          <w:sz w:val="18"/>
          <w:szCs w:val="18"/>
          <w:lang w:val="fr-FR"/>
        </w:rPr>
        <w:t>L'hypothèque est constituée et l’inscription sera prise pour:</w:t>
      </w:r>
    </w:p>
    <w:p w14:paraId="64ABE634"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31AB46D0"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Cs/>
          <w:sz w:val="18"/>
          <w:szCs w:val="18"/>
          <w:lang w:val="fr-FR"/>
        </w:rPr>
        <w:t xml:space="preserve">a. un montant de </w:t>
      </w:r>
      <w:r w:rsidRPr="00D129FC">
        <w:rPr>
          <w:rFonts w:ascii="Arial" w:eastAsia="Calibri" w:hAnsi="Arial" w:cs="Arial"/>
          <w:b/>
          <w:i/>
          <w:color w:val="00B0F0"/>
          <w:sz w:val="16"/>
          <w:szCs w:val="18"/>
          <w:lang w:val="fr-FR"/>
        </w:rPr>
        <w:t>montant hypothèque</w:t>
      </w:r>
      <w:r w:rsidRPr="00D129FC">
        <w:rPr>
          <w:rFonts w:ascii="Arial" w:eastAsia="Times New Roman" w:hAnsi="Arial" w:cs="Arial"/>
          <w:iCs/>
          <w:sz w:val="16"/>
          <w:szCs w:val="18"/>
          <w:lang w:val="fr-FR"/>
        </w:rPr>
        <w:t xml:space="preserve"> </w:t>
      </w:r>
      <w:r w:rsidRPr="00D129FC">
        <w:rPr>
          <w:rFonts w:ascii="Arial" w:eastAsia="Times New Roman" w:hAnsi="Arial" w:cs="Arial"/>
          <w:iCs/>
          <w:sz w:val="18"/>
          <w:szCs w:val="18"/>
          <w:lang w:val="fr-FR"/>
        </w:rPr>
        <w:t>EUR en principal;</w:t>
      </w:r>
    </w:p>
    <w:p w14:paraId="12C85EF3"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Cs/>
          <w:sz w:val="18"/>
          <w:szCs w:val="18"/>
          <w:lang w:val="fr-FR"/>
        </w:rPr>
        <w:t>b. trois années d'intérêts, dont la loi conserve le rang. En vue de l'inscription à prendre, le taux d'intérêt est estimé à un pourcentage de un virgule septante-cinq (1,75) pour cent par mois. Pour mémoire</w:t>
      </w:r>
    </w:p>
    <w:p w14:paraId="2BEF4B66"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Cs/>
          <w:sz w:val="18"/>
          <w:szCs w:val="18"/>
          <w:lang w:val="fr-FR"/>
        </w:rPr>
        <w:t xml:space="preserve">c. un montant de </w:t>
      </w:r>
      <w:r w:rsidRPr="00D129FC">
        <w:rPr>
          <w:rFonts w:ascii="Arial" w:eastAsia="Calibri" w:hAnsi="Arial" w:cs="Arial"/>
          <w:b/>
          <w:i/>
          <w:color w:val="00B0F0"/>
          <w:sz w:val="16"/>
          <w:szCs w:val="18"/>
          <w:lang w:val="fr-FR"/>
        </w:rPr>
        <w:t>montant accessoires</w:t>
      </w:r>
      <w:r w:rsidRPr="00D129FC">
        <w:rPr>
          <w:rFonts w:ascii="Arial" w:eastAsia="Times New Roman" w:hAnsi="Arial" w:cs="Arial"/>
          <w:iCs/>
          <w:sz w:val="16"/>
          <w:szCs w:val="18"/>
          <w:lang w:val="fr-FR"/>
        </w:rPr>
        <w:t xml:space="preserve"> </w:t>
      </w:r>
      <w:r w:rsidRPr="00D129FC">
        <w:rPr>
          <w:rFonts w:ascii="Arial" w:eastAsia="Times New Roman" w:hAnsi="Arial" w:cs="Arial"/>
          <w:iCs/>
          <w:sz w:val="18"/>
          <w:szCs w:val="18"/>
          <w:lang w:val="fr-FR"/>
        </w:rPr>
        <w:t>EUR pour accessoires tels que commissions, indemnités, frais de subrogation et d'inscription, frais et honoraires relatifs à la poursuite et au recouvrement de la dette, frais et honoraires relatifs à la constitution, la réalisation, la libération et la conservation des garanties, primes d'assurances payées ou avancées en vertu des conditions générales, frais d'expertise et de dossier, ainsi que les sommes en dépassement du principal susmentionné par suite de la comptabilisation d'intérêts échus, de commissions ou d'effets de commerce impayés.</w:t>
      </w:r>
    </w:p>
    <w:p w14:paraId="162C4799"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3BC36D42" w14:textId="77777777" w:rsidR="00D129FC" w:rsidRPr="00D129FC" w:rsidRDefault="00D129FC" w:rsidP="00D129FC">
      <w:pPr>
        <w:tabs>
          <w:tab w:val="left" w:pos="900"/>
          <w:tab w:val="right" w:leader="dot" w:pos="10260"/>
        </w:tabs>
        <w:spacing w:after="0" w:line="240" w:lineRule="auto"/>
        <w:rPr>
          <w:rFonts w:ascii="Arial" w:eastAsia="Times New Roman" w:hAnsi="Arial" w:cs="Arial"/>
          <w:b/>
          <w:iCs/>
          <w:sz w:val="18"/>
          <w:szCs w:val="18"/>
          <w:lang w:val="fr-FR"/>
        </w:rPr>
      </w:pPr>
      <w:r w:rsidRPr="00D129FC">
        <w:rPr>
          <w:rFonts w:ascii="Arial" w:eastAsia="Times New Roman" w:hAnsi="Arial" w:cs="Arial"/>
          <w:b/>
          <w:iCs/>
          <w:sz w:val="18"/>
          <w:szCs w:val="18"/>
          <w:lang w:val="fr-FR"/>
        </w:rPr>
        <w:t>3.2. Rang</w:t>
      </w:r>
    </w:p>
    <w:p w14:paraId="53434B0D"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57A315E7"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Cs/>
          <w:sz w:val="18"/>
          <w:szCs w:val="18"/>
          <w:lang w:val="fr-FR"/>
        </w:rPr>
        <w:t>L’hypothèque est constituée et l’inscription sera prise dans le rang mentionné à l’art. 2.1.</w:t>
      </w:r>
    </w:p>
    <w:p w14:paraId="268C1324"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Cs/>
          <w:sz w:val="18"/>
          <w:szCs w:val="18"/>
          <w:lang w:val="fr-FR"/>
        </w:rPr>
        <w:t xml:space="preserve">Les emprunteurs et/ou  les tiers affectants hypothécaires </w:t>
      </w:r>
      <w:r w:rsidRPr="00D129FC">
        <w:rPr>
          <w:rFonts w:ascii="Arial" w:eastAsia="Times New Roman" w:hAnsi="Arial" w:cs="Arial"/>
          <w:b/>
          <w:i/>
          <w:iCs/>
          <w:color w:val="00B0F0"/>
          <w:sz w:val="16"/>
          <w:szCs w:val="18"/>
          <w:lang w:val="fr-FR"/>
        </w:rPr>
        <w:t>(choix opéré par le notaire)</w:t>
      </w:r>
      <w:r w:rsidRPr="00D129FC">
        <w:rPr>
          <w:rFonts w:ascii="Arial" w:eastAsia="Times New Roman" w:hAnsi="Arial" w:cs="Arial"/>
          <w:iCs/>
          <w:sz w:val="16"/>
          <w:szCs w:val="18"/>
          <w:lang w:val="fr-FR"/>
        </w:rPr>
        <w:t xml:space="preserve"> </w:t>
      </w:r>
      <w:r w:rsidRPr="00D129FC">
        <w:rPr>
          <w:rFonts w:ascii="Arial" w:eastAsia="Times New Roman" w:hAnsi="Arial" w:cs="Arial"/>
          <w:iCs/>
          <w:sz w:val="18"/>
          <w:szCs w:val="18"/>
          <w:lang w:val="fr-FR"/>
        </w:rPr>
        <w:t xml:space="preserve">confirment que les biens et droits hypothéqués sont quittes et libres de toutes saisies, transcriptions, inscriptions, privilèges, émargements, mandats hypothécaires ou charges de quelque nature que ce soit  </w:t>
      </w:r>
      <w:r w:rsidRPr="00D129FC">
        <w:rPr>
          <w:rFonts w:ascii="Arial" w:eastAsia="Times New Roman" w:hAnsi="Arial" w:cs="Arial"/>
          <w:b/>
          <w:iCs/>
          <w:color w:val="00B0F0"/>
          <w:sz w:val="16"/>
          <w:szCs w:val="18"/>
          <w:lang w:val="fr-FR"/>
        </w:rPr>
        <w:t>«*»</w:t>
      </w:r>
      <w:r w:rsidRPr="00D129FC">
        <w:rPr>
          <w:rFonts w:ascii="Arial" w:eastAsia="Times New Roman" w:hAnsi="Arial" w:cs="Arial"/>
          <w:iCs/>
          <w:sz w:val="18"/>
          <w:szCs w:val="18"/>
          <w:lang w:val="fr-FR"/>
        </w:rPr>
        <w:t xml:space="preserve"> à l’exception de ceux/celles mentionné(e)s à l’article 2.1.</w:t>
      </w:r>
    </w:p>
    <w:p w14:paraId="66C705D9" w14:textId="77777777" w:rsidR="00D129FC" w:rsidRPr="00D129FC" w:rsidRDefault="00D129FC" w:rsidP="00D129FC">
      <w:pPr>
        <w:tabs>
          <w:tab w:val="left" w:pos="900"/>
          <w:tab w:val="right" w:leader="dot" w:pos="10260"/>
        </w:tabs>
        <w:spacing w:after="0" w:line="240" w:lineRule="auto"/>
        <w:rPr>
          <w:rFonts w:ascii="Arial" w:eastAsia="Times New Roman" w:hAnsi="Arial" w:cs="Arial"/>
          <w:b/>
          <w:i/>
          <w:iCs/>
          <w:color w:val="00B0F0"/>
          <w:sz w:val="16"/>
          <w:szCs w:val="16"/>
          <w:lang w:val="fr-FR"/>
        </w:rPr>
      </w:pPr>
      <w:r w:rsidRPr="00D129FC">
        <w:rPr>
          <w:rFonts w:ascii="Arial" w:eastAsia="Times New Roman" w:hAnsi="Arial" w:cs="Arial"/>
          <w:b/>
          <w:i/>
          <w:iCs/>
          <w:color w:val="00B0F0"/>
          <w:sz w:val="16"/>
          <w:szCs w:val="16"/>
          <w:lang w:val="fr-FR"/>
        </w:rPr>
        <w:t xml:space="preserve"> </w:t>
      </w:r>
      <w:r w:rsidRPr="00D129FC">
        <w:rPr>
          <w:rFonts w:ascii="Arial" w:eastAsia="Times New Roman" w:hAnsi="Arial" w:cs="Arial"/>
          <w:b/>
          <w:iCs/>
          <w:color w:val="00B0F0"/>
          <w:sz w:val="16"/>
          <w:szCs w:val="16"/>
          <w:lang w:val="fr-FR"/>
        </w:rPr>
        <w:t>«*»</w:t>
      </w:r>
      <w:r w:rsidRPr="00D129FC">
        <w:rPr>
          <w:rFonts w:ascii="Arial" w:eastAsia="Times New Roman" w:hAnsi="Arial" w:cs="Arial"/>
          <w:b/>
          <w:i/>
          <w:iCs/>
          <w:color w:val="00B0F0"/>
          <w:sz w:val="16"/>
          <w:szCs w:val="16"/>
          <w:lang w:val="fr-FR"/>
        </w:rPr>
        <w:t xml:space="preserve"> (s’il y a des inscriptions qui peuvent subsister) </w:t>
      </w:r>
    </w:p>
    <w:p w14:paraId="7C383164"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
          <w:iCs/>
          <w:color w:val="008000"/>
          <w:sz w:val="18"/>
          <w:szCs w:val="18"/>
          <w:lang w:val="fr-FR"/>
        </w:rPr>
        <w:br/>
      </w:r>
      <w:r w:rsidRPr="00D129FC">
        <w:rPr>
          <w:rFonts w:ascii="Arial" w:eastAsia="Times New Roman" w:hAnsi="Arial" w:cs="Arial"/>
          <w:iCs/>
          <w:sz w:val="18"/>
          <w:szCs w:val="18"/>
          <w:lang w:val="fr-FR"/>
        </w:rPr>
        <w:t>Les emprunteurs et/ou tiers affectants hypothécaires</w:t>
      </w:r>
      <w:r w:rsidRPr="00D129FC">
        <w:rPr>
          <w:rFonts w:ascii="Arial" w:eastAsia="Times New Roman" w:hAnsi="Arial" w:cs="Arial"/>
          <w:i/>
          <w:iCs/>
          <w:sz w:val="18"/>
          <w:szCs w:val="18"/>
          <w:lang w:val="fr-FR"/>
        </w:rPr>
        <w:t xml:space="preserve"> </w:t>
      </w:r>
      <w:r w:rsidRPr="00D129FC">
        <w:rPr>
          <w:rFonts w:ascii="Arial" w:eastAsia="Times New Roman" w:hAnsi="Arial" w:cs="Arial"/>
          <w:b/>
          <w:i/>
          <w:iCs/>
          <w:color w:val="00B0F0"/>
          <w:sz w:val="16"/>
          <w:szCs w:val="18"/>
          <w:lang w:val="fr-FR"/>
        </w:rPr>
        <w:t>(choix opéré par le notaire)</w:t>
      </w:r>
      <w:r w:rsidRPr="00D129FC">
        <w:rPr>
          <w:rFonts w:ascii="Arial" w:eastAsia="Times New Roman" w:hAnsi="Arial" w:cs="Arial"/>
          <w:i/>
          <w:iCs/>
          <w:sz w:val="16"/>
          <w:szCs w:val="18"/>
          <w:lang w:val="fr-FR"/>
        </w:rPr>
        <w:t xml:space="preserve"> </w:t>
      </w:r>
      <w:r w:rsidRPr="00D129FC">
        <w:rPr>
          <w:rFonts w:ascii="Arial" w:eastAsia="Times New Roman" w:hAnsi="Arial" w:cs="Arial"/>
          <w:iCs/>
          <w:sz w:val="18"/>
          <w:szCs w:val="18"/>
          <w:lang w:val="fr-FR"/>
        </w:rPr>
        <w:t>veilleront, tant que les obligations garanties subsisteront, à maintenir les biens hypothéqués quittes et libres de transcriptions, inscriptions, émargements ou charges de quelque nature que ce soit (autres que ceux/celles mentionné(e)s à l’article 2.1.).</w:t>
      </w:r>
    </w:p>
    <w:p w14:paraId="12CBC82F"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2ECB7A7B"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4F269E7E" w14:textId="77777777" w:rsidR="00D129FC" w:rsidRPr="00D129FC" w:rsidRDefault="00D129FC" w:rsidP="00D129FC">
      <w:pPr>
        <w:tabs>
          <w:tab w:val="left" w:pos="900"/>
          <w:tab w:val="right" w:leader="dot" w:pos="10260"/>
        </w:tabs>
        <w:spacing w:after="0" w:line="240" w:lineRule="auto"/>
        <w:rPr>
          <w:rFonts w:ascii="Arial" w:eastAsia="Times New Roman" w:hAnsi="Arial" w:cs="Arial"/>
          <w:b/>
          <w:i/>
          <w:iCs/>
          <w:color w:val="00B0F0"/>
          <w:sz w:val="18"/>
          <w:szCs w:val="18"/>
          <w:lang w:val="fr-FR"/>
        </w:rPr>
      </w:pPr>
      <w:r w:rsidRPr="00D129FC">
        <w:rPr>
          <w:rFonts w:ascii="Arial" w:eastAsia="Times New Roman" w:hAnsi="Arial" w:cs="Arial"/>
          <w:b/>
          <w:i/>
          <w:iCs/>
          <w:noProof/>
          <w:color w:val="00B0F0"/>
          <w:sz w:val="16"/>
          <w:szCs w:val="18"/>
          <w:lang w:val="fr-FR"/>
        </w:rPr>
        <w:t>(</w:t>
      </w:r>
      <w:r w:rsidRPr="00D129FC">
        <w:rPr>
          <w:rFonts w:ascii="Arial" w:eastAsia="Times New Roman" w:hAnsi="Arial" w:cs="Arial"/>
          <w:b/>
          <w:i/>
          <w:iCs/>
          <w:noProof/>
          <w:vanish/>
          <w:color w:val="00B0F0"/>
          <w:sz w:val="16"/>
          <w:szCs w:val="18"/>
          <w:lang w:val="fr-FR"/>
        </w:rPr>
        <w:t>(</w:t>
      </w:r>
      <w:r w:rsidRPr="00D129FC">
        <w:rPr>
          <w:rFonts w:ascii="Arial" w:eastAsia="Times New Roman" w:hAnsi="Arial" w:cs="Arial"/>
          <w:b/>
          <w:i/>
          <w:iCs/>
          <w:color w:val="00B0F0"/>
          <w:sz w:val="16"/>
          <w:szCs w:val="18"/>
          <w:lang w:val="fr-FR"/>
        </w:rPr>
        <w:t>Article 4 : à choisir par le notaire, dépendant de la situation du bien immeuble sur lequel l’hypothèque est constituée, et pour autant que les dispositions en question soient déjà entrées en vigueur)</w:t>
      </w:r>
      <w:r w:rsidRPr="00D129FC">
        <w:rPr>
          <w:rFonts w:ascii="Arial" w:eastAsia="Times New Roman" w:hAnsi="Arial" w:cs="Arial"/>
          <w:b/>
          <w:i/>
          <w:iCs/>
          <w:color w:val="00B0F0"/>
          <w:sz w:val="16"/>
          <w:szCs w:val="18"/>
          <w:lang w:val="fr-FR"/>
        </w:rPr>
        <w:br/>
      </w:r>
    </w:p>
    <w:p w14:paraId="179B3180" w14:textId="77777777" w:rsidR="00D129FC" w:rsidRPr="00D129FC" w:rsidRDefault="00D129FC" w:rsidP="00D129FC">
      <w:pPr>
        <w:tabs>
          <w:tab w:val="left" w:pos="900"/>
          <w:tab w:val="right" w:leader="dot" w:pos="10260"/>
        </w:tabs>
        <w:spacing w:after="0" w:line="240" w:lineRule="auto"/>
        <w:rPr>
          <w:rFonts w:ascii="Arial" w:eastAsia="Times New Roman" w:hAnsi="Arial" w:cs="Arial"/>
          <w:i/>
          <w:iCs/>
          <w:strike/>
          <w:sz w:val="18"/>
          <w:szCs w:val="18"/>
          <w:lang w:val="fr-FR"/>
        </w:rPr>
      </w:pPr>
    </w:p>
    <w:p w14:paraId="37C6BA4A" w14:textId="77777777" w:rsidR="00D129FC" w:rsidRPr="00D129FC" w:rsidRDefault="00D129FC" w:rsidP="00D129FC">
      <w:pPr>
        <w:shd w:val="clear" w:color="auto" w:fill="FFFFFF"/>
        <w:tabs>
          <w:tab w:val="left" w:pos="0"/>
        </w:tabs>
        <w:autoSpaceDE w:val="0"/>
        <w:autoSpaceDN w:val="0"/>
        <w:adjustRightInd w:val="0"/>
        <w:spacing w:after="0" w:line="240" w:lineRule="auto"/>
        <w:rPr>
          <w:rFonts w:ascii="Arial" w:eastAsia="Times New Roman" w:hAnsi="Arial" w:cs="Arial"/>
          <w:b/>
          <w:i/>
          <w:iCs/>
          <w:color w:val="00B0F0"/>
          <w:sz w:val="16"/>
          <w:szCs w:val="18"/>
          <w:u w:val="single"/>
          <w:lang w:val="fr-FR" w:eastAsia="nl-NL"/>
        </w:rPr>
      </w:pPr>
      <w:r w:rsidRPr="00D129FC">
        <w:rPr>
          <w:rFonts w:ascii="Arial" w:eastAsia="Times New Roman" w:hAnsi="Arial" w:cs="Arial"/>
          <w:b/>
          <w:i/>
          <w:iCs/>
          <w:color w:val="00B0F0"/>
          <w:sz w:val="16"/>
          <w:szCs w:val="18"/>
          <w:u w:val="single"/>
          <w:lang w:val="fr-FR" w:eastAsia="nl-NL"/>
        </w:rPr>
        <w:t>Situation en Région flamande :</w:t>
      </w:r>
    </w:p>
    <w:p w14:paraId="5DE58AF6" w14:textId="77777777" w:rsidR="00D129FC" w:rsidRPr="00D129FC" w:rsidRDefault="00D129FC" w:rsidP="00D129FC">
      <w:pPr>
        <w:shd w:val="clear" w:color="auto" w:fill="FFFFFF"/>
        <w:tabs>
          <w:tab w:val="left" w:pos="0"/>
          <w:tab w:val="left" w:pos="846"/>
          <w:tab w:val="left" w:pos="1440"/>
          <w:tab w:val="left" w:pos="1812"/>
          <w:tab w:val="left" w:pos="2160"/>
        </w:tabs>
        <w:autoSpaceDE w:val="0"/>
        <w:autoSpaceDN w:val="0"/>
        <w:adjustRightInd w:val="0"/>
        <w:spacing w:after="0" w:line="240" w:lineRule="auto"/>
        <w:rPr>
          <w:rFonts w:ascii="Arial" w:eastAsia="Times New Roman" w:hAnsi="Arial" w:cs="Arial"/>
          <w:i/>
          <w:iCs/>
          <w:sz w:val="18"/>
          <w:szCs w:val="18"/>
          <w:u w:val="single" w:color="0000FF"/>
          <w:lang w:val="fr-FR" w:eastAsia="nl-NL"/>
        </w:rPr>
      </w:pPr>
    </w:p>
    <w:p w14:paraId="4A10F6A7" w14:textId="77777777" w:rsidR="00D129FC" w:rsidRPr="00D129FC" w:rsidRDefault="00D129FC" w:rsidP="00D129FC">
      <w:pPr>
        <w:shd w:val="clear" w:color="auto" w:fill="FFFFFF"/>
        <w:tabs>
          <w:tab w:val="left" w:pos="0"/>
          <w:tab w:val="left" w:pos="846"/>
          <w:tab w:val="left" w:pos="1440"/>
          <w:tab w:val="left" w:pos="1812"/>
          <w:tab w:val="left" w:pos="2160"/>
        </w:tabs>
        <w:autoSpaceDE w:val="0"/>
        <w:autoSpaceDN w:val="0"/>
        <w:adjustRightInd w:val="0"/>
        <w:spacing w:after="0" w:line="240" w:lineRule="auto"/>
        <w:rPr>
          <w:rFonts w:ascii="Arial" w:eastAsia="Times New Roman" w:hAnsi="Arial" w:cs="Arial"/>
          <w:sz w:val="18"/>
          <w:szCs w:val="18"/>
          <w:u w:color="0000FF"/>
          <w:lang w:val="fr-FR" w:eastAsia="nl-NL"/>
        </w:rPr>
      </w:pPr>
      <w:r w:rsidRPr="00D129FC">
        <w:rPr>
          <w:rFonts w:ascii="Arial" w:eastAsia="Times New Roman" w:hAnsi="Arial" w:cs="Arial"/>
          <w:b/>
          <w:bCs/>
          <w:sz w:val="18"/>
          <w:szCs w:val="18"/>
          <w:u w:color="0000FF"/>
          <w:lang w:val="fr-FR" w:eastAsia="nl-NL"/>
        </w:rPr>
        <w:t>Article 4 :</w:t>
      </w:r>
      <w:r w:rsidRPr="00D129FC">
        <w:rPr>
          <w:rFonts w:ascii="Arial" w:eastAsia="Times New Roman" w:hAnsi="Arial" w:cs="Arial"/>
          <w:sz w:val="18"/>
          <w:szCs w:val="18"/>
          <w:u w:color="0000FF"/>
          <w:lang w:val="fr-FR" w:eastAsia="nl-NL"/>
        </w:rPr>
        <w:t xml:space="preserve"> Urbanisme (Codex flamand Urbanisme, ci-après dénommé “le codex”)</w:t>
      </w:r>
    </w:p>
    <w:p w14:paraId="07D3451B" w14:textId="77777777" w:rsidR="00D129FC" w:rsidRPr="00D129FC" w:rsidRDefault="00D129FC" w:rsidP="00D129FC">
      <w:pPr>
        <w:shd w:val="clear" w:color="auto" w:fill="FFFFFF"/>
        <w:tabs>
          <w:tab w:val="left" w:pos="0"/>
          <w:tab w:val="left" w:pos="846"/>
          <w:tab w:val="left" w:pos="1440"/>
          <w:tab w:val="left" w:pos="1812"/>
          <w:tab w:val="left" w:pos="2160"/>
        </w:tabs>
        <w:autoSpaceDE w:val="0"/>
        <w:autoSpaceDN w:val="0"/>
        <w:adjustRightInd w:val="0"/>
        <w:spacing w:after="0" w:line="240" w:lineRule="auto"/>
        <w:rPr>
          <w:rFonts w:ascii="Arial" w:eastAsia="Times New Roman" w:hAnsi="Arial" w:cs="Arial"/>
          <w:sz w:val="18"/>
          <w:szCs w:val="18"/>
          <w:u w:color="0000FF"/>
          <w:lang w:val="fr-FR" w:eastAsia="nl-NL"/>
        </w:rPr>
      </w:pPr>
    </w:p>
    <w:p w14:paraId="4F0EC784" w14:textId="77777777" w:rsidR="00D129FC" w:rsidRPr="00D129FC" w:rsidRDefault="00D129FC" w:rsidP="00D129FC">
      <w:pPr>
        <w:shd w:val="clear" w:color="auto" w:fill="FFFFFF"/>
        <w:tabs>
          <w:tab w:val="left" w:pos="0"/>
        </w:tabs>
        <w:autoSpaceDE w:val="0"/>
        <w:autoSpaceDN w:val="0"/>
        <w:adjustRightInd w:val="0"/>
        <w:spacing w:after="0" w:line="240" w:lineRule="auto"/>
        <w:rPr>
          <w:rFonts w:ascii="Arial" w:eastAsia="Times New Roman" w:hAnsi="Arial" w:cs="Arial"/>
          <w:sz w:val="18"/>
          <w:szCs w:val="18"/>
          <w:u w:color="0000FF"/>
          <w:lang w:val="fr-FR" w:eastAsia="nl-NL"/>
        </w:rPr>
      </w:pPr>
      <w:r w:rsidRPr="00D129FC">
        <w:rPr>
          <w:rFonts w:ascii="Arial" w:eastAsia="Times New Roman" w:hAnsi="Arial" w:cs="Arial"/>
          <w:b/>
          <w:bCs/>
          <w:sz w:val="18"/>
          <w:szCs w:val="18"/>
          <w:u w:color="0000FF"/>
          <w:lang w:val="fr-FR" w:eastAsia="nl-NL"/>
        </w:rPr>
        <w:t>4.1.</w:t>
      </w:r>
      <w:r w:rsidRPr="00D129FC">
        <w:rPr>
          <w:rFonts w:ascii="Arial" w:eastAsia="Times New Roman" w:hAnsi="Arial" w:cs="Arial"/>
          <w:sz w:val="18"/>
          <w:szCs w:val="18"/>
          <w:u w:color="0000FF"/>
          <w:lang w:val="fr-FR" w:eastAsia="nl-NL"/>
        </w:rPr>
        <w:t xml:space="preserve"> Le notaire soussigné déclare, en application de l’art. 5.2.1 du codex :</w:t>
      </w:r>
    </w:p>
    <w:p w14:paraId="05090154" w14:textId="77777777" w:rsidR="00D129FC" w:rsidRPr="00D129FC" w:rsidRDefault="00D129FC" w:rsidP="00D129FC">
      <w:pPr>
        <w:shd w:val="clear" w:color="auto" w:fill="FFFFFF"/>
        <w:tabs>
          <w:tab w:val="left" w:pos="0"/>
        </w:tabs>
        <w:autoSpaceDE w:val="0"/>
        <w:autoSpaceDN w:val="0"/>
        <w:adjustRightInd w:val="0"/>
        <w:spacing w:after="0" w:line="240" w:lineRule="auto"/>
        <w:rPr>
          <w:rFonts w:ascii="Arial" w:eastAsia="Times New Roman" w:hAnsi="Arial" w:cs="Arial"/>
          <w:sz w:val="18"/>
          <w:szCs w:val="18"/>
          <w:u w:color="0000FF"/>
          <w:lang w:val="fr-FR" w:eastAsia="nl-NL"/>
        </w:rPr>
      </w:pPr>
    </w:p>
    <w:p w14:paraId="458495FC" w14:textId="77777777" w:rsidR="00D129FC" w:rsidRPr="00D129FC" w:rsidRDefault="00D129FC" w:rsidP="00D129FC">
      <w:pPr>
        <w:shd w:val="clear" w:color="auto" w:fill="FFFFFF"/>
        <w:tabs>
          <w:tab w:val="left" w:pos="0"/>
          <w:tab w:val="left" w:pos="720"/>
        </w:tabs>
        <w:autoSpaceDE w:val="0"/>
        <w:autoSpaceDN w:val="0"/>
        <w:adjustRightInd w:val="0"/>
        <w:spacing w:after="0" w:line="240" w:lineRule="auto"/>
        <w:ind w:left="720" w:hanging="360"/>
        <w:rPr>
          <w:rFonts w:ascii="Arial" w:eastAsia="Times New Roman" w:hAnsi="Arial" w:cs="Arial"/>
          <w:sz w:val="18"/>
          <w:szCs w:val="18"/>
          <w:u w:color="0000FF"/>
          <w:lang w:val="fr-FR" w:eastAsia="nl-NL"/>
        </w:rPr>
      </w:pPr>
      <w:r>
        <w:rPr>
          <w:rFonts w:ascii="Arial" w:eastAsia="Times New Roman" w:hAnsi="Arial" w:cs="Arial"/>
          <w:sz w:val="18"/>
          <w:szCs w:val="18"/>
          <w:u w:color="0000FF"/>
          <w:lang w:val="fr-FR" w:eastAsia="nl-NL"/>
        </w:rPr>
        <w:t>1)</w:t>
      </w:r>
      <w:r>
        <w:rPr>
          <w:rFonts w:ascii="Arial" w:eastAsia="Times New Roman" w:hAnsi="Arial" w:cs="Arial"/>
          <w:sz w:val="18"/>
          <w:szCs w:val="18"/>
          <w:u w:color="0000FF"/>
          <w:lang w:val="fr-FR" w:eastAsia="nl-NL"/>
        </w:rPr>
        <w:tab/>
      </w:r>
      <w:r w:rsidRPr="00B42AB8">
        <w:rPr>
          <w:rFonts w:ascii="Arial" w:eastAsia="Times New Roman" w:hAnsi="Arial" w:cs="Arial"/>
          <w:sz w:val="18"/>
          <w:szCs w:val="18"/>
          <w:u w:color="0000FF"/>
          <w:lang w:val="fr-FR" w:eastAsia="nl-NL"/>
        </w:rPr>
        <w:t>qu'un permis d'environnement pour des actes urbanistiques a été</w:t>
      </w:r>
      <w:r w:rsidRPr="00D129FC">
        <w:rPr>
          <w:rFonts w:ascii="Arial" w:eastAsia="Times New Roman" w:hAnsi="Arial" w:cs="Arial"/>
          <w:sz w:val="18"/>
          <w:szCs w:val="18"/>
          <w:u w:color="0000FF"/>
          <w:lang w:val="fr-FR" w:eastAsia="nl-NL"/>
        </w:rPr>
        <w:t xml:space="preserve"> délivré pour le bien immeuble donné en hypothèque ;</w:t>
      </w:r>
    </w:p>
    <w:p w14:paraId="0A7AAD4E" w14:textId="77777777" w:rsidR="00D129FC" w:rsidRPr="00D129FC" w:rsidRDefault="00D129FC" w:rsidP="00D129FC">
      <w:pPr>
        <w:shd w:val="clear" w:color="auto" w:fill="FFFFFF"/>
        <w:tabs>
          <w:tab w:val="left" w:pos="0"/>
        </w:tabs>
        <w:autoSpaceDE w:val="0"/>
        <w:autoSpaceDN w:val="0"/>
        <w:adjustRightInd w:val="0"/>
        <w:spacing w:after="0" w:line="240" w:lineRule="auto"/>
        <w:ind w:left="360"/>
        <w:rPr>
          <w:rFonts w:ascii="Arial" w:eastAsia="Times New Roman" w:hAnsi="Arial" w:cs="Arial"/>
          <w:sz w:val="18"/>
          <w:szCs w:val="18"/>
          <w:u w:color="0000FF"/>
          <w:lang w:val="fr-FR" w:eastAsia="nl-NL"/>
        </w:rPr>
      </w:pPr>
    </w:p>
    <w:p w14:paraId="1F574B20" w14:textId="77777777" w:rsidR="00D129FC" w:rsidRPr="00D129FC" w:rsidRDefault="00D129FC" w:rsidP="00D129FC">
      <w:pPr>
        <w:shd w:val="clear" w:color="auto" w:fill="FFFFFF"/>
        <w:tabs>
          <w:tab w:val="left" w:pos="0"/>
          <w:tab w:val="left" w:pos="720"/>
        </w:tabs>
        <w:autoSpaceDE w:val="0"/>
        <w:autoSpaceDN w:val="0"/>
        <w:adjustRightInd w:val="0"/>
        <w:spacing w:after="0" w:line="240" w:lineRule="auto"/>
        <w:ind w:left="720" w:hanging="360"/>
        <w:rPr>
          <w:rFonts w:ascii="Arial" w:eastAsia="Times New Roman" w:hAnsi="Arial" w:cs="Arial"/>
          <w:sz w:val="18"/>
          <w:szCs w:val="18"/>
          <w:u w:color="0000FF"/>
          <w:lang w:val="fr-FR" w:eastAsia="nl-NL"/>
        </w:rPr>
      </w:pPr>
      <w:r w:rsidRPr="00D129FC">
        <w:rPr>
          <w:rFonts w:ascii="Arial" w:eastAsia="Times New Roman" w:hAnsi="Arial" w:cs="Arial"/>
          <w:sz w:val="18"/>
          <w:szCs w:val="18"/>
          <w:u w:color="0000FF"/>
          <w:lang w:val="fr-FR" w:eastAsia="nl-NL"/>
        </w:rPr>
        <w:t>2)</w:t>
      </w:r>
      <w:r w:rsidRPr="00D129FC">
        <w:rPr>
          <w:rFonts w:ascii="Arial" w:eastAsia="Times New Roman" w:hAnsi="Arial" w:cs="Arial"/>
          <w:sz w:val="18"/>
          <w:szCs w:val="18"/>
          <w:u w:color="0000FF"/>
          <w:lang w:val="fr-FR" w:eastAsia="nl-NL"/>
        </w:rPr>
        <w:tab/>
        <w:t xml:space="preserve">que l'affectation urbanistique la plus récente de l’immeuble donné en hypothèque est : ……….................. </w:t>
      </w:r>
      <w:r w:rsidRPr="00D129FC">
        <w:rPr>
          <w:rFonts w:ascii="Arial" w:eastAsia="Times New Roman" w:hAnsi="Arial" w:cs="Arial"/>
          <w:b/>
          <w:i/>
          <w:iCs/>
          <w:color w:val="00B0F0"/>
          <w:sz w:val="16"/>
          <w:szCs w:val="18"/>
          <w:u w:color="0000FF"/>
          <w:lang w:val="fr-FR" w:eastAsia="nl-NL"/>
        </w:rPr>
        <w:t>(utiliser les noms du registre des plans) </w:t>
      </w:r>
      <w:r w:rsidRPr="00D129FC">
        <w:rPr>
          <w:rFonts w:ascii="Arial" w:eastAsia="Times New Roman" w:hAnsi="Arial" w:cs="Arial"/>
          <w:sz w:val="18"/>
          <w:szCs w:val="18"/>
          <w:u w:color="0000FF"/>
          <w:lang w:val="fr-FR" w:eastAsia="nl-NL"/>
        </w:rPr>
        <w:t>;</w:t>
      </w:r>
    </w:p>
    <w:p w14:paraId="72E9D088" w14:textId="77777777" w:rsidR="00D129FC" w:rsidRPr="00D129FC" w:rsidRDefault="00D129FC" w:rsidP="00D129FC">
      <w:pPr>
        <w:shd w:val="clear" w:color="auto" w:fill="FFFFFF"/>
        <w:tabs>
          <w:tab w:val="left" w:pos="0"/>
        </w:tabs>
        <w:autoSpaceDE w:val="0"/>
        <w:autoSpaceDN w:val="0"/>
        <w:adjustRightInd w:val="0"/>
        <w:spacing w:after="0" w:line="240" w:lineRule="auto"/>
        <w:ind w:left="360"/>
        <w:rPr>
          <w:rFonts w:ascii="Arial" w:eastAsia="Times New Roman" w:hAnsi="Arial" w:cs="Arial"/>
          <w:sz w:val="18"/>
          <w:szCs w:val="18"/>
          <w:u w:color="0000FF"/>
          <w:lang w:val="fr-FR" w:eastAsia="nl-NL"/>
        </w:rPr>
      </w:pPr>
    </w:p>
    <w:p w14:paraId="0EF1DD4E" w14:textId="77777777" w:rsidR="00D129FC" w:rsidRPr="00D129FC" w:rsidRDefault="00D129FC" w:rsidP="00D129FC">
      <w:pPr>
        <w:shd w:val="clear" w:color="auto" w:fill="FFFFFF"/>
        <w:tabs>
          <w:tab w:val="left" w:pos="0"/>
          <w:tab w:val="left" w:pos="720"/>
        </w:tabs>
        <w:autoSpaceDE w:val="0"/>
        <w:autoSpaceDN w:val="0"/>
        <w:adjustRightInd w:val="0"/>
        <w:spacing w:after="0" w:line="240" w:lineRule="auto"/>
        <w:ind w:left="720" w:hanging="360"/>
        <w:rPr>
          <w:rFonts w:ascii="Arial" w:eastAsia="Times New Roman" w:hAnsi="Arial" w:cs="Arial"/>
          <w:sz w:val="18"/>
          <w:szCs w:val="18"/>
          <w:u w:color="0000FF"/>
          <w:lang w:val="fr-FR" w:eastAsia="nl-NL"/>
        </w:rPr>
      </w:pPr>
      <w:r w:rsidRPr="00D129FC">
        <w:rPr>
          <w:rFonts w:ascii="Arial" w:eastAsia="Times New Roman" w:hAnsi="Arial" w:cs="Arial"/>
          <w:sz w:val="18"/>
          <w:szCs w:val="18"/>
          <w:u w:color="0000FF"/>
          <w:lang w:val="fr-FR" w:eastAsia="nl-NL"/>
        </w:rPr>
        <w:t>3)</w:t>
      </w:r>
      <w:r w:rsidRPr="00D129FC">
        <w:rPr>
          <w:rFonts w:ascii="Arial" w:eastAsia="Times New Roman" w:hAnsi="Arial" w:cs="Arial"/>
          <w:sz w:val="18"/>
          <w:szCs w:val="18"/>
          <w:u w:color="0000FF"/>
          <w:lang w:val="fr-FR" w:eastAsia="nl-NL"/>
        </w:rPr>
        <w:tab/>
        <w:t xml:space="preserve">qu'il n'y a eu, pour le bien immeuble donné en hypothèque, aucune citation conformément aux articles 6.1.1 ou 6.1.41 à 6.1.43 du codex ; </w:t>
      </w:r>
    </w:p>
    <w:p w14:paraId="6FC3C263" w14:textId="77777777" w:rsidR="00D129FC" w:rsidRPr="00D129FC" w:rsidRDefault="00D129FC" w:rsidP="00D129FC">
      <w:pPr>
        <w:shd w:val="clear" w:color="auto" w:fill="FFFFFF"/>
        <w:tabs>
          <w:tab w:val="left" w:pos="0"/>
        </w:tabs>
        <w:autoSpaceDE w:val="0"/>
        <w:autoSpaceDN w:val="0"/>
        <w:adjustRightInd w:val="0"/>
        <w:spacing w:after="0" w:line="240" w:lineRule="auto"/>
        <w:ind w:left="360"/>
        <w:rPr>
          <w:rFonts w:ascii="Arial" w:eastAsia="Times New Roman" w:hAnsi="Arial" w:cs="Arial"/>
          <w:sz w:val="18"/>
          <w:szCs w:val="18"/>
          <w:u w:color="0000FF"/>
          <w:lang w:val="fr-FR" w:eastAsia="nl-NL"/>
        </w:rPr>
      </w:pPr>
    </w:p>
    <w:p w14:paraId="440553FD" w14:textId="77777777" w:rsidR="00D129FC" w:rsidRPr="00D129FC" w:rsidRDefault="00D129FC" w:rsidP="00D129FC">
      <w:pPr>
        <w:shd w:val="clear" w:color="auto" w:fill="FFFFFF"/>
        <w:tabs>
          <w:tab w:val="left" w:pos="0"/>
          <w:tab w:val="left" w:pos="720"/>
        </w:tabs>
        <w:autoSpaceDE w:val="0"/>
        <w:autoSpaceDN w:val="0"/>
        <w:adjustRightInd w:val="0"/>
        <w:spacing w:after="0" w:line="240" w:lineRule="auto"/>
        <w:ind w:left="720" w:hanging="360"/>
        <w:rPr>
          <w:rFonts w:ascii="Arial" w:eastAsia="Times New Roman" w:hAnsi="Arial" w:cs="Arial"/>
          <w:sz w:val="18"/>
          <w:szCs w:val="18"/>
          <w:u w:color="0000FF"/>
          <w:lang w:val="fr-FR" w:eastAsia="nl-NL"/>
        </w:rPr>
      </w:pPr>
      <w:r w:rsidRPr="00D129FC">
        <w:rPr>
          <w:rFonts w:ascii="Arial" w:eastAsia="Times New Roman" w:hAnsi="Arial" w:cs="Arial"/>
          <w:sz w:val="18"/>
          <w:szCs w:val="18"/>
          <w:u w:color="0000FF"/>
          <w:lang w:val="fr-FR" w:eastAsia="nl-NL"/>
        </w:rPr>
        <w:t>4)</w:t>
      </w:r>
      <w:r w:rsidRPr="00D129FC">
        <w:rPr>
          <w:rFonts w:ascii="Arial" w:eastAsia="Times New Roman" w:hAnsi="Arial" w:cs="Arial"/>
          <w:sz w:val="18"/>
          <w:szCs w:val="18"/>
          <w:u w:color="0000FF"/>
          <w:lang w:val="fr-FR" w:eastAsia="nl-NL"/>
        </w:rPr>
        <w:tab/>
        <w:t xml:space="preserve">qu’il n'existe, sur le bien immeuble donné en hypothèque, aucun droit de préemption légal conformément à l’art. 2.4.1 du codex ; </w:t>
      </w:r>
    </w:p>
    <w:p w14:paraId="1B73ECDA" w14:textId="77777777" w:rsidR="00D129FC" w:rsidRPr="00D129FC" w:rsidRDefault="00D129FC" w:rsidP="00D129FC">
      <w:pPr>
        <w:shd w:val="clear" w:color="auto" w:fill="FFFFFF"/>
        <w:tabs>
          <w:tab w:val="left" w:pos="0"/>
        </w:tabs>
        <w:autoSpaceDE w:val="0"/>
        <w:autoSpaceDN w:val="0"/>
        <w:adjustRightInd w:val="0"/>
        <w:spacing w:after="0" w:line="240" w:lineRule="auto"/>
        <w:ind w:left="360"/>
        <w:rPr>
          <w:rFonts w:ascii="Arial" w:eastAsia="Times New Roman" w:hAnsi="Arial" w:cs="Arial"/>
          <w:sz w:val="18"/>
          <w:szCs w:val="18"/>
          <w:u w:color="0000FF"/>
          <w:lang w:val="fr-FR" w:eastAsia="nl-NL"/>
        </w:rPr>
      </w:pPr>
    </w:p>
    <w:p w14:paraId="495215CD" w14:textId="77777777" w:rsidR="00D129FC" w:rsidRPr="00D129FC" w:rsidRDefault="00D129FC" w:rsidP="00D129FC">
      <w:pPr>
        <w:shd w:val="clear" w:color="auto" w:fill="FFFFFF"/>
        <w:tabs>
          <w:tab w:val="left" w:pos="720"/>
          <w:tab w:val="left" w:pos="10260"/>
        </w:tabs>
        <w:autoSpaceDE w:val="0"/>
        <w:autoSpaceDN w:val="0"/>
        <w:adjustRightInd w:val="0"/>
        <w:spacing w:after="0" w:line="240" w:lineRule="auto"/>
        <w:ind w:left="720" w:hanging="360"/>
        <w:rPr>
          <w:rFonts w:ascii="Arial" w:eastAsia="Times New Roman" w:hAnsi="Arial" w:cs="Arial"/>
          <w:sz w:val="18"/>
          <w:szCs w:val="18"/>
          <w:u w:color="0000FF"/>
          <w:lang w:val="fr-FR" w:eastAsia="nl-NL"/>
        </w:rPr>
      </w:pPr>
      <w:r w:rsidRPr="00D129FC">
        <w:rPr>
          <w:rFonts w:ascii="Arial" w:eastAsia="Times New Roman" w:hAnsi="Arial" w:cs="Arial"/>
          <w:sz w:val="18"/>
          <w:szCs w:val="18"/>
          <w:u w:color="0000FF"/>
          <w:lang w:val="fr-FR" w:eastAsia="nl-NL"/>
        </w:rPr>
        <w:t>5)</w:t>
      </w:r>
      <w:r w:rsidRPr="00D129FC">
        <w:rPr>
          <w:rFonts w:ascii="Arial" w:eastAsia="Times New Roman" w:hAnsi="Arial" w:cs="Arial"/>
          <w:sz w:val="18"/>
          <w:szCs w:val="18"/>
          <w:u w:color="0000FF"/>
          <w:lang w:val="fr-FR" w:eastAsia="nl-NL"/>
        </w:rPr>
        <w:tab/>
        <w:t xml:space="preserve">qu’un/qu’aucun </w:t>
      </w:r>
      <w:r w:rsidRPr="00D129FC">
        <w:rPr>
          <w:rFonts w:ascii="Arial" w:eastAsia="Times New Roman" w:hAnsi="Arial" w:cs="Arial"/>
          <w:b/>
          <w:i/>
          <w:iCs/>
          <w:color w:val="00B0F0"/>
          <w:sz w:val="16"/>
          <w:szCs w:val="18"/>
          <w:u w:color="0000FF"/>
          <w:lang w:val="fr-FR" w:eastAsia="nl-NL"/>
        </w:rPr>
        <w:t xml:space="preserve">(biffer la mention </w:t>
      </w:r>
      <w:r w:rsidRPr="00B42AB8">
        <w:rPr>
          <w:rFonts w:ascii="Arial" w:eastAsia="Times New Roman" w:hAnsi="Arial" w:cs="Arial"/>
          <w:b/>
          <w:i/>
          <w:iCs/>
          <w:color w:val="00B0F0"/>
          <w:sz w:val="16"/>
          <w:szCs w:val="18"/>
          <w:u w:color="0000FF"/>
          <w:lang w:val="fr-FR" w:eastAsia="nl-NL"/>
        </w:rPr>
        <w:t>inutile)</w:t>
      </w:r>
      <w:r w:rsidRPr="00B42AB8">
        <w:rPr>
          <w:rFonts w:ascii="Arial" w:eastAsia="Times New Roman" w:hAnsi="Arial" w:cs="Arial"/>
          <w:sz w:val="18"/>
          <w:szCs w:val="18"/>
          <w:u w:color="0000FF"/>
          <w:lang w:val="fr-FR" w:eastAsia="nl-NL"/>
        </w:rPr>
        <w:t xml:space="preserve"> permis d’environnement pour le lotissement de sols ne</w:t>
      </w:r>
      <w:r w:rsidRPr="00D129FC">
        <w:rPr>
          <w:rFonts w:ascii="Arial" w:eastAsia="Times New Roman" w:hAnsi="Arial" w:cs="Arial"/>
          <w:sz w:val="18"/>
          <w:szCs w:val="18"/>
          <w:u w:color="0000FF"/>
          <w:lang w:val="fr-FR" w:eastAsia="nl-NL"/>
        </w:rPr>
        <w:t xml:space="preserve"> s’applique au bien immeuble ;</w:t>
      </w:r>
    </w:p>
    <w:p w14:paraId="6D1B328F" w14:textId="77777777" w:rsidR="00D129FC" w:rsidRPr="00D129FC" w:rsidRDefault="00D129FC" w:rsidP="00D129FC">
      <w:pPr>
        <w:shd w:val="clear" w:color="auto" w:fill="FFFFFF"/>
        <w:tabs>
          <w:tab w:val="left" w:pos="720"/>
          <w:tab w:val="left" w:pos="10260"/>
        </w:tabs>
        <w:autoSpaceDE w:val="0"/>
        <w:autoSpaceDN w:val="0"/>
        <w:adjustRightInd w:val="0"/>
        <w:spacing w:after="0" w:line="240" w:lineRule="auto"/>
        <w:ind w:left="720" w:hanging="360"/>
        <w:rPr>
          <w:rFonts w:ascii="Arial" w:eastAsia="Times New Roman" w:hAnsi="Arial" w:cs="Arial"/>
          <w:sz w:val="18"/>
          <w:szCs w:val="18"/>
          <w:u w:color="0000FF"/>
          <w:lang w:val="fr-FR" w:eastAsia="nl-NL"/>
        </w:rPr>
      </w:pPr>
    </w:p>
    <w:p w14:paraId="476F9707" w14:textId="77777777" w:rsidR="00D129FC" w:rsidRPr="00D129FC" w:rsidRDefault="00D129FC" w:rsidP="00D129FC">
      <w:pPr>
        <w:shd w:val="clear" w:color="auto" w:fill="FFFFFF"/>
        <w:tabs>
          <w:tab w:val="left" w:pos="720"/>
          <w:tab w:val="left" w:pos="10260"/>
        </w:tabs>
        <w:autoSpaceDE w:val="0"/>
        <w:autoSpaceDN w:val="0"/>
        <w:adjustRightInd w:val="0"/>
        <w:spacing w:after="0" w:line="360" w:lineRule="auto"/>
        <w:ind w:left="720" w:hanging="360"/>
        <w:rPr>
          <w:rFonts w:ascii="Arial" w:eastAsia="Times New Roman" w:hAnsi="Arial" w:cs="Arial"/>
          <w:sz w:val="18"/>
          <w:szCs w:val="18"/>
          <w:u w:color="0000FF"/>
          <w:lang w:val="fr-FR" w:eastAsia="nl-NL"/>
        </w:rPr>
      </w:pPr>
      <w:r w:rsidRPr="00D129FC">
        <w:rPr>
          <w:rFonts w:ascii="Arial" w:eastAsia="Times New Roman" w:hAnsi="Arial" w:cs="Arial"/>
          <w:sz w:val="18"/>
          <w:szCs w:val="18"/>
          <w:u w:color="0000FF"/>
          <w:lang w:val="fr-FR" w:eastAsia="nl-NL"/>
        </w:rPr>
        <w:t>6)</w:t>
      </w:r>
      <w:r w:rsidRPr="00D129FC">
        <w:rPr>
          <w:rFonts w:ascii="Arial" w:eastAsia="Times New Roman" w:hAnsi="Arial" w:cs="Arial"/>
          <w:sz w:val="18"/>
          <w:szCs w:val="18"/>
          <w:u w:color="0000FF"/>
          <w:lang w:val="fr-FR" w:eastAsia="nl-NL"/>
        </w:rPr>
        <w:tab/>
        <w:t>qu’une attestation as-built a été délivrée et validée ;</w:t>
      </w:r>
    </w:p>
    <w:p w14:paraId="1F01C3C8" w14:textId="77777777" w:rsidR="00D129FC" w:rsidRPr="00D129FC" w:rsidRDefault="00D129FC" w:rsidP="00D129FC">
      <w:pPr>
        <w:shd w:val="clear" w:color="auto" w:fill="FFFFFF"/>
        <w:tabs>
          <w:tab w:val="left" w:pos="10260"/>
        </w:tabs>
        <w:autoSpaceDE w:val="0"/>
        <w:autoSpaceDN w:val="0"/>
        <w:adjustRightInd w:val="0"/>
        <w:spacing w:after="0" w:line="360" w:lineRule="auto"/>
        <w:rPr>
          <w:rFonts w:ascii="Arial" w:eastAsia="Times New Roman" w:hAnsi="Arial" w:cs="Arial"/>
          <w:sz w:val="18"/>
          <w:szCs w:val="18"/>
          <w:u w:color="0000FF"/>
          <w:lang w:val="fr-FR" w:eastAsia="nl-NL"/>
        </w:rPr>
      </w:pPr>
    </w:p>
    <w:p w14:paraId="21C09A23" w14:textId="77777777" w:rsidR="00D129FC" w:rsidRPr="00D129FC" w:rsidRDefault="00D129FC" w:rsidP="00D129FC">
      <w:pPr>
        <w:shd w:val="clear" w:color="auto" w:fill="FFFFFF"/>
        <w:tabs>
          <w:tab w:val="left" w:pos="0"/>
          <w:tab w:val="left" w:pos="720"/>
        </w:tabs>
        <w:autoSpaceDE w:val="0"/>
        <w:autoSpaceDN w:val="0"/>
        <w:adjustRightInd w:val="0"/>
        <w:spacing w:after="0" w:line="240" w:lineRule="auto"/>
        <w:ind w:left="720" w:hanging="360"/>
        <w:rPr>
          <w:rFonts w:ascii="Arial" w:eastAsia="Times New Roman" w:hAnsi="Arial" w:cs="Arial"/>
          <w:sz w:val="18"/>
          <w:szCs w:val="18"/>
          <w:u w:color="0000FF"/>
          <w:lang w:val="fr-FR" w:eastAsia="nl-NL"/>
        </w:rPr>
      </w:pPr>
      <w:r w:rsidRPr="00D129FC">
        <w:rPr>
          <w:rFonts w:ascii="Arial" w:eastAsia="Times New Roman" w:hAnsi="Arial" w:cs="Arial"/>
          <w:sz w:val="18"/>
          <w:szCs w:val="18"/>
          <w:u w:color="0000FF"/>
          <w:lang w:val="fr-FR" w:eastAsia="nl-NL"/>
        </w:rPr>
        <w:t>7)</w:t>
      </w:r>
      <w:r w:rsidRPr="00D129FC">
        <w:rPr>
          <w:rFonts w:ascii="Arial" w:eastAsia="Times New Roman" w:hAnsi="Arial" w:cs="Arial"/>
          <w:sz w:val="18"/>
          <w:szCs w:val="18"/>
          <w:u w:color="0000FF"/>
          <w:lang w:val="fr-FR" w:eastAsia="nl-NL"/>
        </w:rPr>
        <w:tab/>
      </w:r>
      <w:r w:rsidRPr="00D129FC">
        <w:rPr>
          <w:rFonts w:ascii="Arial" w:eastAsia="Times New Roman" w:hAnsi="Arial" w:cs="Arial"/>
          <w:b/>
          <w:i/>
          <w:iCs/>
          <w:color w:val="00B0F0"/>
          <w:sz w:val="16"/>
          <w:szCs w:val="18"/>
          <w:u w:color="0000FF"/>
          <w:lang w:val="fr-FR" w:eastAsia="nl-NL"/>
        </w:rPr>
        <w:t>(le cas échéant)</w:t>
      </w:r>
      <w:r w:rsidRPr="00D129FC">
        <w:rPr>
          <w:rFonts w:ascii="Arial" w:eastAsia="Times New Roman" w:hAnsi="Arial" w:cs="Arial"/>
          <w:i/>
          <w:iCs/>
          <w:sz w:val="16"/>
          <w:szCs w:val="18"/>
          <w:u w:color="0000FF"/>
          <w:lang w:val="fr-FR" w:eastAsia="nl-NL"/>
        </w:rPr>
        <w:t xml:space="preserve"> </w:t>
      </w:r>
      <w:r w:rsidRPr="00B42AB8">
        <w:rPr>
          <w:rFonts w:ascii="Arial" w:eastAsia="Times New Roman" w:hAnsi="Arial" w:cs="Arial"/>
          <w:sz w:val="18"/>
          <w:szCs w:val="18"/>
          <w:u w:color="0000FF"/>
          <w:lang w:val="fr-FR" w:eastAsia="nl-NL"/>
        </w:rPr>
        <w:t>que par permis d’environnement pour le lotissement de sols du.................</w:t>
      </w:r>
      <w:r w:rsidRPr="00D129FC">
        <w:rPr>
          <w:rFonts w:ascii="Arial" w:eastAsia="Times New Roman" w:hAnsi="Arial" w:cs="Arial"/>
          <w:sz w:val="18"/>
          <w:szCs w:val="18"/>
          <w:u w:color="0000FF"/>
          <w:lang w:val="fr-FR" w:eastAsia="nl-NL"/>
        </w:rPr>
        <w:t xml:space="preserve"> </w:t>
      </w:r>
      <w:r w:rsidRPr="00D129FC">
        <w:rPr>
          <w:rFonts w:ascii="Arial" w:eastAsia="Times New Roman" w:hAnsi="Arial" w:cs="Arial"/>
          <w:b/>
          <w:i/>
          <w:iCs/>
          <w:color w:val="00B0F0"/>
          <w:sz w:val="16"/>
          <w:szCs w:val="18"/>
          <w:u w:color="0000FF"/>
          <w:lang w:val="fr-FR" w:eastAsia="nl-NL"/>
        </w:rPr>
        <w:t>(date)</w:t>
      </w:r>
      <w:r w:rsidRPr="00D129FC">
        <w:rPr>
          <w:rFonts w:ascii="Arial" w:eastAsia="Times New Roman" w:hAnsi="Arial" w:cs="Arial"/>
          <w:sz w:val="16"/>
          <w:szCs w:val="18"/>
          <w:u w:color="0000FF"/>
          <w:lang w:val="fr-FR" w:eastAsia="nl-NL"/>
        </w:rPr>
        <w:t xml:space="preserve"> </w:t>
      </w:r>
      <w:r w:rsidRPr="00D129FC">
        <w:rPr>
          <w:rFonts w:ascii="Arial" w:eastAsia="Times New Roman" w:hAnsi="Arial" w:cs="Arial"/>
          <w:sz w:val="18"/>
          <w:szCs w:val="18"/>
          <w:u w:color="0000FF"/>
          <w:lang w:val="fr-FR" w:eastAsia="nl-NL"/>
        </w:rPr>
        <w:t xml:space="preserve">du Collège des Bourgmestre et Echevins de................... </w:t>
      </w:r>
      <w:r w:rsidRPr="00D129FC">
        <w:rPr>
          <w:rFonts w:ascii="Arial" w:eastAsia="Times New Roman" w:hAnsi="Arial" w:cs="Arial"/>
          <w:b/>
          <w:i/>
          <w:iCs/>
          <w:color w:val="00B0F0"/>
          <w:sz w:val="16"/>
          <w:szCs w:val="18"/>
          <w:u w:color="0000FF"/>
          <w:lang w:val="fr-FR" w:eastAsia="nl-NL"/>
        </w:rPr>
        <w:t>(indiquer le nom de la commune)</w:t>
      </w:r>
      <w:r w:rsidRPr="00D129FC">
        <w:rPr>
          <w:rFonts w:ascii="Arial" w:eastAsia="Times New Roman" w:hAnsi="Arial" w:cs="Arial"/>
          <w:sz w:val="16"/>
          <w:szCs w:val="18"/>
          <w:u w:color="0000FF"/>
          <w:lang w:val="fr-FR" w:eastAsia="nl-NL"/>
        </w:rPr>
        <w:t xml:space="preserve"> </w:t>
      </w:r>
      <w:r w:rsidRPr="00D129FC">
        <w:rPr>
          <w:rFonts w:ascii="Arial" w:eastAsia="Times New Roman" w:hAnsi="Arial" w:cs="Arial"/>
          <w:sz w:val="18"/>
          <w:szCs w:val="18"/>
          <w:u w:color="0000FF"/>
          <w:lang w:val="fr-FR" w:eastAsia="nl-NL"/>
        </w:rPr>
        <w:t>les charges et conditions suivantes ont été imposées en ce qui concerne le bien immeuble donné en hypothèque : .................. .</w:t>
      </w:r>
    </w:p>
    <w:p w14:paraId="74E5F951" w14:textId="77777777" w:rsidR="00D129FC" w:rsidRPr="00D129FC" w:rsidRDefault="00D129FC" w:rsidP="00D129FC">
      <w:pPr>
        <w:shd w:val="clear" w:color="auto" w:fill="FFFFFF"/>
        <w:tabs>
          <w:tab w:val="left" w:pos="0"/>
        </w:tabs>
        <w:autoSpaceDE w:val="0"/>
        <w:autoSpaceDN w:val="0"/>
        <w:adjustRightInd w:val="0"/>
        <w:spacing w:after="0" w:line="240" w:lineRule="auto"/>
        <w:ind w:left="360"/>
        <w:rPr>
          <w:rFonts w:ascii="Arial" w:eastAsia="Times New Roman" w:hAnsi="Arial" w:cs="Arial"/>
          <w:sz w:val="18"/>
          <w:szCs w:val="18"/>
          <w:u w:color="0000FF"/>
          <w:lang w:val="fr-FR" w:eastAsia="nl-NL"/>
        </w:rPr>
      </w:pPr>
    </w:p>
    <w:p w14:paraId="359A9901" w14:textId="77777777" w:rsidR="00D129FC" w:rsidRPr="00D129FC" w:rsidRDefault="00D129FC" w:rsidP="00D129FC">
      <w:pPr>
        <w:shd w:val="clear" w:color="auto" w:fill="FFFFFF"/>
        <w:autoSpaceDE w:val="0"/>
        <w:autoSpaceDN w:val="0"/>
        <w:adjustRightInd w:val="0"/>
        <w:spacing w:after="0" w:line="240" w:lineRule="auto"/>
        <w:rPr>
          <w:rFonts w:ascii="Arial" w:eastAsia="Times New Roman" w:hAnsi="Arial" w:cs="Arial"/>
          <w:sz w:val="18"/>
          <w:szCs w:val="18"/>
          <w:u w:color="0000FF"/>
          <w:lang w:val="fr-FR" w:eastAsia="nl-NL"/>
        </w:rPr>
      </w:pPr>
      <w:r w:rsidRPr="00D129FC">
        <w:rPr>
          <w:rFonts w:ascii="Arial" w:eastAsia="Times New Roman" w:hAnsi="Arial" w:cs="Arial"/>
          <w:b/>
          <w:bCs/>
          <w:sz w:val="18"/>
          <w:szCs w:val="18"/>
          <w:u w:color="0000FF"/>
          <w:lang w:val="fr-FR" w:eastAsia="nl-NL"/>
        </w:rPr>
        <w:t xml:space="preserve">4.2. </w:t>
      </w:r>
      <w:r w:rsidRPr="00D129FC">
        <w:rPr>
          <w:rFonts w:ascii="Arial" w:eastAsia="Times New Roman" w:hAnsi="Arial" w:cs="Arial"/>
          <w:sz w:val="18"/>
          <w:szCs w:val="18"/>
          <w:u w:color="0000FF"/>
          <w:lang w:val="fr-FR" w:eastAsia="nl-NL"/>
        </w:rPr>
        <w:t xml:space="preserve">Les emprunteurs déclarent avoir reçu un extrait urbanistique délivré un an au plus avant la passation du présent acte. </w:t>
      </w:r>
    </w:p>
    <w:p w14:paraId="06EC8984" w14:textId="77777777" w:rsidR="00D129FC" w:rsidRPr="00D129FC" w:rsidRDefault="00D129FC" w:rsidP="00D129FC">
      <w:pPr>
        <w:shd w:val="clear" w:color="auto" w:fill="FFFFFF"/>
        <w:tabs>
          <w:tab w:val="left" w:pos="0"/>
        </w:tabs>
        <w:autoSpaceDE w:val="0"/>
        <w:autoSpaceDN w:val="0"/>
        <w:adjustRightInd w:val="0"/>
        <w:spacing w:after="0" w:line="240" w:lineRule="auto"/>
        <w:rPr>
          <w:rFonts w:ascii="Arial" w:eastAsia="Times New Roman" w:hAnsi="Arial" w:cs="Arial"/>
          <w:sz w:val="18"/>
          <w:szCs w:val="18"/>
          <w:u w:color="0000FF"/>
          <w:lang w:val="fr-FR" w:eastAsia="nl-NL"/>
        </w:rPr>
      </w:pPr>
    </w:p>
    <w:p w14:paraId="3B6451BD" w14:textId="77777777" w:rsidR="00D129FC" w:rsidRPr="00D129FC" w:rsidRDefault="00D129FC" w:rsidP="00D129FC">
      <w:pPr>
        <w:shd w:val="clear" w:color="auto" w:fill="FFFFFF"/>
        <w:tabs>
          <w:tab w:val="left" w:pos="0"/>
        </w:tabs>
        <w:autoSpaceDE w:val="0"/>
        <w:autoSpaceDN w:val="0"/>
        <w:adjustRightInd w:val="0"/>
        <w:spacing w:after="0" w:line="240" w:lineRule="auto"/>
        <w:rPr>
          <w:rFonts w:ascii="Arial" w:eastAsia="Times New Roman" w:hAnsi="Arial" w:cs="Arial"/>
          <w:sz w:val="18"/>
          <w:szCs w:val="18"/>
          <w:u w:color="0000FF"/>
          <w:lang w:val="fr-FR" w:eastAsia="nl-NL"/>
        </w:rPr>
      </w:pPr>
      <w:r w:rsidRPr="00D129FC">
        <w:rPr>
          <w:rFonts w:ascii="Arial" w:eastAsia="Times New Roman" w:hAnsi="Arial" w:cs="Arial"/>
          <w:b/>
          <w:bCs/>
          <w:sz w:val="18"/>
          <w:szCs w:val="18"/>
          <w:u w:color="0000FF"/>
          <w:lang w:val="fr-FR" w:eastAsia="nl-NL"/>
        </w:rPr>
        <w:t>4.3.</w:t>
      </w:r>
      <w:r w:rsidRPr="00D129FC">
        <w:rPr>
          <w:rFonts w:ascii="Arial" w:eastAsia="Times New Roman" w:hAnsi="Arial" w:cs="Arial"/>
          <w:sz w:val="18"/>
          <w:szCs w:val="18"/>
          <w:u w:color="0000FF"/>
          <w:lang w:val="fr-FR" w:eastAsia="nl-NL"/>
        </w:rPr>
        <w:t xml:space="preserve"> Le notaire soussigné renvoie à l’article 4.2.1. du codex. </w:t>
      </w:r>
    </w:p>
    <w:p w14:paraId="12A08FC3" w14:textId="77777777" w:rsidR="0011743A" w:rsidRPr="00D129FC" w:rsidRDefault="0011743A" w:rsidP="00D129FC">
      <w:pPr>
        <w:tabs>
          <w:tab w:val="left" w:pos="900"/>
          <w:tab w:val="right" w:leader="dot" w:pos="10260"/>
        </w:tabs>
        <w:spacing w:after="0" w:line="240" w:lineRule="auto"/>
        <w:rPr>
          <w:rFonts w:ascii="Arial" w:eastAsia="Times New Roman" w:hAnsi="Arial" w:cs="Arial"/>
          <w:iCs/>
          <w:strike/>
          <w:sz w:val="18"/>
          <w:szCs w:val="18"/>
          <w:lang w:val="fr-FR"/>
        </w:rPr>
      </w:pPr>
    </w:p>
    <w:p w14:paraId="34B7E5FC" w14:textId="77777777" w:rsidR="00D129FC" w:rsidRPr="00D129FC" w:rsidRDefault="00D129FC" w:rsidP="00D129FC">
      <w:pPr>
        <w:tabs>
          <w:tab w:val="left" w:pos="900"/>
          <w:tab w:val="right" w:leader="dot" w:pos="10260"/>
        </w:tabs>
        <w:spacing w:after="0" w:line="240" w:lineRule="auto"/>
        <w:rPr>
          <w:rFonts w:ascii="Arial" w:eastAsia="Times New Roman" w:hAnsi="Arial" w:cs="Arial"/>
          <w:b/>
          <w:i/>
          <w:iCs/>
          <w:color w:val="00B0F0"/>
          <w:sz w:val="16"/>
          <w:szCs w:val="18"/>
          <w:lang w:val="fr-FR"/>
        </w:rPr>
      </w:pPr>
      <w:r w:rsidRPr="00D129FC">
        <w:rPr>
          <w:rFonts w:ascii="Arial" w:eastAsia="Times New Roman" w:hAnsi="Arial" w:cs="Arial"/>
          <w:b/>
          <w:i/>
          <w:iCs/>
          <w:color w:val="00B0F0"/>
          <w:sz w:val="16"/>
          <w:szCs w:val="18"/>
          <w:lang w:val="fr-FR"/>
        </w:rPr>
        <w:t>(Ajouter si le crédit a pour objet le financement de travaux)</w:t>
      </w:r>
    </w:p>
    <w:p w14:paraId="0DFECC97"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b/>
          <w:iCs/>
          <w:sz w:val="18"/>
          <w:szCs w:val="18"/>
          <w:lang w:val="fr-FR"/>
        </w:rPr>
        <w:t>4.4.</w:t>
      </w:r>
      <w:r w:rsidRPr="00D129FC">
        <w:rPr>
          <w:rFonts w:ascii="Arial" w:eastAsia="Times New Roman" w:hAnsi="Arial" w:cs="Arial"/>
          <w:iCs/>
          <w:sz w:val="18"/>
          <w:szCs w:val="18"/>
          <w:lang w:val="fr-FR"/>
        </w:rPr>
        <w:t xml:space="preserve"> Les emprunteurs déclarent:</w:t>
      </w:r>
    </w:p>
    <w:p w14:paraId="02FB80BF"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0586C23B"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Cs/>
          <w:sz w:val="18"/>
          <w:szCs w:val="18"/>
          <w:lang w:val="fr-FR"/>
        </w:rPr>
        <w:t xml:space="preserve">- </w:t>
      </w:r>
      <w:r w:rsidRPr="00D129FC">
        <w:rPr>
          <w:rFonts w:ascii="Arial" w:eastAsia="Times New Roman" w:hAnsi="Arial" w:cs="Arial"/>
          <w:b/>
          <w:i/>
          <w:iCs/>
          <w:color w:val="00B0F0"/>
          <w:sz w:val="16"/>
          <w:szCs w:val="18"/>
          <w:lang w:val="fr-FR"/>
        </w:rPr>
        <w:t>(soit)</w:t>
      </w:r>
      <w:r w:rsidRPr="00D129FC">
        <w:rPr>
          <w:rFonts w:ascii="Arial" w:eastAsia="Times New Roman" w:hAnsi="Arial" w:cs="Arial"/>
          <w:iCs/>
          <w:sz w:val="16"/>
          <w:szCs w:val="18"/>
          <w:lang w:val="fr-FR"/>
        </w:rPr>
        <w:t xml:space="preserve"> </w:t>
      </w:r>
      <w:r w:rsidRPr="00D129FC">
        <w:rPr>
          <w:rFonts w:ascii="Arial" w:eastAsia="Times New Roman" w:hAnsi="Arial" w:cs="Arial"/>
          <w:iCs/>
          <w:sz w:val="18"/>
          <w:szCs w:val="18"/>
          <w:lang w:val="fr-FR"/>
        </w:rPr>
        <w:t>que le crédit n’est pas destiné au financement de travaux soumis à une autorisation.</w:t>
      </w:r>
    </w:p>
    <w:p w14:paraId="1DD616AC" w14:textId="77777777" w:rsidR="00D129FC" w:rsidRPr="00D129FC" w:rsidRDefault="00D129FC" w:rsidP="00D129FC">
      <w:pPr>
        <w:tabs>
          <w:tab w:val="left" w:pos="900"/>
          <w:tab w:val="right" w:leader="dot" w:pos="10260"/>
        </w:tabs>
        <w:spacing w:after="0" w:line="240" w:lineRule="auto"/>
        <w:rPr>
          <w:rFonts w:ascii="Arial" w:eastAsia="Times New Roman" w:hAnsi="Arial" w:cs="Arial"/>
          <w:i/>
          <w:iCs/>
          <w:sz w:val="18"/>
          <w:szCs w:val="18"/>
          <w:lang w:val="fr-FR"/>
        </w:rPr>
      </w:pPr>
    </w:p>
    <w:p w14:paraId="393088A9"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Cs/>
          <w:sz w:val="18"/>
          <w:szCs w:val="18"/>
          <w:lang w:val="fr-FR"/>
        </w:rPr>
        <w:lastRenderedPageBreak/>
        <w:t xml:space="preserve">- </w:t>
      </w:r>
      <w:r w:rsidRPr="00D129FC">
        <w:rPr>
          <w:rFonts w:ascii="Arial" w:eastAsia="Times New Roman" w:hAnsi="Arial" w:cs="Arial"/>
          <w:b/>
          <w:i/>
          <w:iCs/>
          <w:color w:val="00B0F0"/>
          <w:sz w:val="16"/>
          <w:szCs w:val="18"/>
          <w:lang w:val="fr-FR"/>
        </w:rPr>
        <w:t>(soit)</w:t>
      </w:r>
      <w:r w:rsidRPr="00D129FC">
        <w:rPr>
          <w:rFonts w:ascii="Arial" w:eastAsia="Times New Roman" w:hAnsi="Arial" w:cs="Arial"/>
          <w:iCs/>
          <w:sz w:val="16"/>
          <w:szCs w:val="18"/>
          <w:lang w:val="fr-FR"/>
        </w:rPr>
        <w:t xml:space="preserve"> </w:t>
      </w:r>
      <w:r w:rsidRPr="00D129FC">
        <w:rPr>
          <w:rFonts w:ascii="Arial" w:eastAsia="Times New Roman" w:hAnsi="Arial" w:cs="Arial"/>
          <w:iCs/>
          <w:sz w:val="18"/>
          <w:szCs w:val="18"/>
          <w:lang w:val="fr-FR"/>
        </w:rPr>
        <w:t>que le crédit est destiné, à concurrence de …….</w:t>
      </w:r>
      <w:r w:rsidRPr="00D129FC">
        <w:rPr>
          <w:rFonts w:ascii="Arial" w:eastAsia="Times New Roman" w:hAnsi="Arial" w:cs="Arial"/>
          <w:b/>
          <w:iCs/>
          <w:color w:val="00B0F0"/>
          <w:sz w:val="16"/>
          <w:szCs w:val="18"/>
          <w:lang w:val="fr-FR"/>
        </w:rPr>
        <w:t xml:space="preserve"> </w:t>
      </w:r>
      <w:r w:rsidRPr="00D129FC">
        <w:rPr>
          <w:rFonts w:ascii="Arial" w:eastAsia="Times New Roman" w:hAnsi="Arial" w:cs="Arial"/>
          <w:b/>
          <w:i/>
          <w:iCs/>
          <w:color w:val="00B0F0"/>
          <w:sz w:val="16"/>
          <w:szCs w:val="18"/>
          <w:lang w:val="fr-FR"/>
        </w:rPr>
        <w:t>(montant)</w:t>
      </w:r>
      <w:r w:rsidRPr="00D129FC">
        <w:rPr>
          <w:rFonts w:ascii="Arial" w:eastAsia="Times New Roman" w:hAnsi="Arial" w:cs="Arial"/>
          <w:iCs/>
          <w:sz w:val="18"/>
          <w:szCs w:val="18"/>
          <w:lang w:val="fr-FR"/>
        </w:rPr>
        <w:t xml:space="preserve"> EUR, au financement de travaux soumis à une autorisation et que, pour ces travaux</w:t>
      </w:r>
      <w:r w:rsidRPr="00B42AB8">
        <w:rPr>
          <w:rFonts w:ascii="Arial" w:eastAsia="Times New Roman" w:hAnsi="Arial" w:cs="Arial"/>
          <w:iCs/>
          <w:sz w:val="18"/>
          <w:szCs w:val="18"/>
          <w:lang w:val="fr-FR"/>
        </w:rPr>
        <w:t>, un permis d’environnement pour des ac</w:t>
      </w:r>
      <w:r w:rsidR="00A161DB">
        <w:rPr>
          <w:rFonts w:ascii="Arial" w:eastAsia="Times New Roman" w:hAnsi="Arial" w:cs="Arial"/>
          <w:iCs/>
          <w:sz w:val="18"/>
          <w:szCs w:val="18"/>
          <w:lang w:val="fr-FR"/>
        </w:rPr>
        <w:t xml:space="preserve">tes urbanistiques a </w:t>
      </w:r>
      <w:r w:rsidR="00A161DB" w:rsidRPr="0075016A">
        <w:rPr>
          <w:rFonts w:ascii="Arial" w:eastAsia="Times New Roman" w:hAnsi="Arial" w:cs="Arial"/>
          <w:iCs/>
          <w:sz w:val="18"/>
          <w:szCs w:val="18"/>
          <w:lang w:val="fr-FR"/>
        </w:rPr>
        <w:t>été délivré</w:t>
      </w:r>
      <w:r w:rsidRPr="0075016A">
        <w:rPr>
          <w:rFonts w:ascii="Arial" w:eastAsia="Times New Roman" w:hAnsi="Arial" w:cs="Arial"/>
          <w:iCs/>
          <w:sz w:val="18"/>
          <w:szCs w:val="18"/>
          <w:lang w:val="fr-FR"/>
        </w:rPr>
        <w:t xml:space="preserve"> par</w:t>
      </w:r>
      <w:r>
        <w:rPr>
          <w:rFonts w:ascii="Arial" w:eastAsia="Times New Roman" w:hAnsi="Arial" w:cs="Arial"/>
          <w:iCs/>
          <w:sz w:val="18"/>
          <w:szCs w:val="18"/>
          <w:lang w:val="fr-FR"/>
        </w:rPr>
        <w:t xml:space="preserve"> le Collège des Bourgmestre et E</w:t>
      </w:r>
      <w:r w:rsidRPr="00D129FC">
        <w:rPr>
          <w:rFonts w:ascii="Arial" w:eastAsia="Times New Roman" w:hAnsi="Arial" w:cs="Arial"/>
          <w:iCs/>
          <w:sz w:val="18"/>
          <w:szCs w:val="18"/>
          <w:lang w:val="fr-FR"/>
        </w:rPr>
        <w:t xml:space="preserve">chevins de ……. </w:t>
      </w:r>
    </w:p>
    <w:p w14:paraId="15F7913A"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b/>
          <w:i/>
          <w:iCs/>
          <w:color w:val="00B0F0"/>
          <w:sz w:val="16"/>
          <w:szCs w:val="18"/>
          <w:lang w:val="fr-FR"/>
        </w:rPr>
        <w:t>(compléter nom de la commune)</w:t>
      </w:r>
      <w:r w:rsidRPr="00D129FC">
        <w:rPr>
          <w:rFonts w:ascii="Arial" w:eastAsia="Times New Roman" w:hAnsi="Arial" w:cs="Arial"/>
          <w:iCs/>
          <w:sz w:val="18"/>
          <w:szCs w:val="18"/>
          <w:lang w:val="fr-FR"/>
        </w:rPr>
        <w:t xml:space="preserve"> le ……. </w:t>
      </w:r>
      <w:r w:rsidRPr="00D129FC">
        <w:rPr>
          <w:rFonts w:ascii="Arial" w:eastAsia="Times New Roman" w:hAnsi="Arial" w:cs="Arial"/>
          <w:b/>
          <w:i/>
          <w:iCs/>
          <w:color w:val="00B0F0"/>
          <w:sz w:val="16"/>
          <w:szCs w:val="18"/>
          <w:lang w:val="fr-FR"/>
        </w:rPr>
        <w:t>(date)</w:t>
      </w:r>
      <w:r w:rsidRPr="00D129FC">
        <w:rPr>
          <w:rFonts w:ascii="Arial" w:eastAsia="Times New Roman" w:hAnsi="Arial" w:cs="Arial"/>
          <w:iCs/>
          <w:sz w:val="18"/>
          <w:szCs w:val="18"/>
          <w:lang w:val="fr-FR"/>
        </w:rPr>
        <w:t>.</w:t>
      </w:r>
    </w:p>
    <w:p w14:paraId="558B2759" w14:textId="77777777" w:rsidR="00D129FC" w:rsidRPr="00D129FC" w:rsidRDefault="00D129FC" w:rsidP="00D129FC">
      <w:pPr>
        <w:tabs>
          <w:tab w:val="left" w:pos="900"/>
          <w:tab w:val="right" w:leader="dot" w:pos="10260"/>
        </w:tabs>
        <w:spacing w:after="0" w:line="240" w:lineRule="auto"/>
        <w:rPr>
          <w:rFonts w:ascii="Arial" w:eastAsia="Times New Roman" w:hAnsi="Arial" w:cs="Arial"/>
          <w:i/>
          <w:iCs/>
          <w:sz w:val="18"/>
          <w:szCs w:val="18"/>
          <w:lang w:val="fr-FR"/>
        </w:rPr>
      </w:pPr>
    </w:p>
    <w:p w14:paraId="567173E5"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
          <w:iCs/>
          <w:sz w:val="18"/>
          <w:szCs w:val="18"/>
          <w:lang w:val="fr-FR"/>
        </w:rPr>
        <w:t xml:space="preserve">- </w:t>
      </w:r>
      <w:r w:rsidRPr="00D129FC">
        <w:rPr>
          <w:rFonts w:ascii="Arial" w:eastAsia="Times New Roman" w:hAnsi="Arial" w:cs="Arial"/>
          <w:b/>
          <w:i/>
          <w:iCs/>
          <w:color w:val="00B0F0"/>
          <w:sz w:val="16"/>
          <w:szCs w:val="18"/>
          <w:lang w:val="fr-FR"/>
        </w:rPr>
        <w:t>(soit)</w:t>
      </w:r>
      <w:r w:rsidRPr="00D129FC">
        <w:rPr>
          <w:rFonts w:ascii="Arial" w:eastAsia="Times New Roman" w:hAnsi="Arial" w:cs="Arial"/>
          <w:iCs/>
          <w:sz w:val="16"/>
          <w:szCs w:val="18"/>
          <w:lang w:val="fr-FR"/>
        </w:rPr>
        <w:t xml:space="preserve"> </w:t>
      </w:r>
      <w:r w:rsidRPr="00D129FC">
        <w:rPr>
          <w:rFonts w:ascii="Arial" w:eastAsia="Times New Roman" w:hAnsi="Arial" w:cs="Arial"/>
          <w:iCs/>
          <w:sz w:val="18"/>
          <w:szCs w:val="18"/>
          <w:lang w:val="fr-FR"/>
        </w:rPr>
        <w:t xml:space="preserve">que le crédit est destiné, à concurrence de ……. </w:t>
      </w:r>
      <w:r w:rsidRPr="00D129FC">
        <w:rPr>
          <w:rFonts w:ascii="Arial" w:eastAsia="Times New Roman" w:hAnsi="Arial" w:cs="Arial"/>
          <w:b/>
          <w:i/>
          <w:iCs/>
          <w:color w:val="00B0F0"/>
          <w:sz w:val="16"/>
          <w:szCs w:val="18"/>
          <w:lang w:val="fr-FR"/>
        </w:rPr>
        <w:t>(montant</w:t>
      </w:r>
      <w:r w:rsidRPr="00D129FC">
        <w:rPr>
          <w:rFonts w:ascii="Arial" w:eastAsia="Times New Roman" w:hAnsi="Arial" w:cs="Arial"/>
          <w:b/>
          <w:iCs/>
          <w:color w:val="00B0F0"/>
          <w:sz w:val="16"/>
          <w:szCs w:val="18"/>
          <w:lang w:val="fr-FR"/>
        </w:rPr>
        <w:t>)</w:t>
      </w:r>
      <w:r w:rsidRPr="00D129FC">
        <w:rPr>
          <w:rFonts w:ascii="Arial" w:eastAsia="Times New Roman" w:hAnsi="Arial" w:cs="Arial"/>
          <w:iCs/>
          <w:sz w:val="16"/>
          <w:szCs w:val="18"/>
          <w:lang w:val="fr-FR"/>
        </w:rPr>
        <w:t xml:space="preserve"> </w:t>
      </w:r>
      <w:r w:rsidRPr="00D129FC">
        <w:rPr>
          <w:rFonts w:ascii="Arial" w:eastAsia="Times New Roman" w:hAnsi="Arial" w:cs="Arial"/>
          <w:iCs/>
          <w:sz w:val="18"/>
          <w:szCs w:val="18"/>
          <w:lang w:val="fr-FR"/>
        </w:rPr>
        <w:t>EUR,</w:t>
      </w:r>
      <w:r>
        <w:rPr>
          <w:rFonts w:ascii="Arial" w:eastAsia="Times New Roman" w:hAnsi="Arial" w:cs="Arial"/>
          <w:iCs/>
          <w:sz w:val="16"/>
          <w:szCs w:val="18"/>
          <w:lang w:val="fr-FR"/>
        </w:rPr>
        <w:t xml:space="preserve"> </w:t>
      </w:r>
      <w:r w:rsidRPr="00D129FC">
        <w:rPr>
          <w:rFonts w:ascii="Arial" w:eastAsia="Times New Roman" w:hAnsi="Arial" w:cs="Arial"/>
          <w:iCs/>
          <w:sz w:val="18"/>
          <w:szCs w:val="18"/>
          <w:lang w:val="fr-FR"/>
        </w:rPr>
        <w:t xml:space="preserve">au financement de travaux soumis à une autorisation, mais pour </w:t>
      </w:r>
      <w:r w:rsidRPr="00B42AB8">
        <w:rPr>
          <w:rFonts w:ascii="Arial" w:eastAsia="Times New Roman" w:hAnsi="Arial" w:cs="Arial"/>
          <w:iCs/>
          <w:sz w:val="18"/>
          <w:szCs w:val="18"/>
          <w:lang w:val="fr-FR"/>
        </w:rPr>
        <w:t>lesquels un permis d’environnement pour des actes urbanistiques n'a</w:t>
      </w:r>
      <w:r w:rsidR="00A161DB">
        <w:rPr>
          <w:rFonts w:ascii="Arial" w:eastAsia="Times New Roman" w:hAnsi="Arial" w:cs="Arial"/>
          <w:iCs/>
          <w:sz w:val="18"/>
          <w:szCs w:val="18"/>
          <w:lang w:val="fr-FR"/>
        </w:rPr>
        <w:t xml:space="preserve"> pas encore été </w:t>
      </w:r>
      <w:r w:rsidR="00A161DB" w:rsidRPr="0075016A">
        <w:rPr>
          <w:rFonts w:ascii="Arial" w:eastAsia="Times New Roman" w:hAnsi="Arial" w:cs="Arial"/>
          <w:iCs/>
          <w:sz w:val="18"/>
          <w:szCs w:val="18"/>
          <w:lang w:val="fr-FR"/>
        </w:rPr>
        <w:t>délivré</w:t>
      </w:r>
      <w:r w:rsidRPr="0075016A">
        <w:rPr>
          <w:rFonts w:ascii="Arial" w:eastAsia="Times New Roman" w:hAnsi="Arial" w:cs="Arial"/>
          <w:iCs/>
          <w:sz w:val="18"/>
          <w:szCs w:val="18"/>
          <w:lang w:val="fr-FR"/>
        </w:rPr>
        <w:t>. Le</w:t>
      </w:r>
      <w:r w:rsidRPr="00D129FC">
        <w:rPr>
          <w:rFonts w:ascii="Arial" w:eastAsia="Times New Roman" w:hAnsi="Arial" w:cs="Arial"/>
          <w:iCs/>
          <w:sz w:val="18"/>
          <w:szCs w:val="18"/>
          <w:lang w:val="fr-FR"/>
        </w:rPr>
        <w:t xml:space="preserve"> notaire signale à la banque qu'elle ne pourra libérer la première tranche du montant, servant au financement des travaux soumis à une autorisation, qu'après que l'autorisation urbanistique lui aura été remise.</w:t>
      </w:r>
    </w:p>
    <w:p w14:paraId="59780DFA"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6DBD1E56"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0B41C660" w14:textId="77777777" w:rsidR="00D129FC" w:rsidRPr="00D129FC" w:rsidRDefault="00D129FC" w:rsidP="00D129FC">
      <w:pPr>
        <w:shd w:val="clear" w:color="auto" w:fill="FFFFFF"/>
        <w:tabs>
          <w:tab w:val="left" w:pos="0"/>
        </w:tabs>
        <w:autoSpaceDE w:val="0"/>
        <w:autoSpaceDN w:val="0"/>
        <w:adjustRightInd w:val="0"/>
        <w:spacing w:after="0" w:line="240" w:lineRule="auto"/>
        <w:rPr>
          <w:rFonts w:ascii="Arial" w:eastAsia="Times New Roman" w:hAnsi="Arial" w:cs="Arial"/>
          <w:b/>
          <w:i/>
          <w:iCs/>
          <w:color w:val="00B0F0"/>
          <w:sz w:val="16"/>
          <w:szCs w:val="18"/>
          <w:u w:val="single"/>
          <w:lang w:val="fr-FR" w:eastAsia="nl-NL"/>
        </w:rPr>
      </w:pPr>
      <w:r w:rsidRPr="00D129FC">
        <w:rPr>
          <w:rFonts w:ascii="Arial" w:eastAsia="Times New Roman" w:hAnsi="Arial" w:cs="Arial"/>
          <w:b/>
          <w:i/>
          <w:iCs/>
          <w:color w:val="00B0F0"/>
          <w:sz w:val="16"/>
          <w:szCs w:val="18"/>
          <w:u w:val="single"/>
          <w:lang w:val="fr-FR" w:eastAsia="nl-NL"/>
        </w:rPr>
        <w:t xml:space="preserve">Situation en Région wallonne: </w:t>
      </w:r>
    </w:p>
    <w:p w14:paraId="75641189"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1B01AB9C" w14:textId="77777777" w:rsidR="00D129FC" w:rsidRPr="00B42AB8"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b/>
          <w:iCs/>
          <w:sz w:val="18"/>
          <w:szCs w:val="18"/>
          <w:lang w:val="fr-FR"/>
        </w:rPr>
        <w:t xml:space="preserve">Article </w:t>
      </w:r>
      <w:r w:rsidRPr="00B42AB8">
        <w:rPr>
          <w:rFonts w:ascii="Arial" w:eastAsia="Times New Roman" w:hAnsi="Arial" w:cs="Arial"/>
          <w:b/>
          <w:iCs/>
          <w:sz w:val="18"/>
          <w:szCs w:val="18"/>
          <w:lang w:val="fr-FR"/>
        </w:rPr>
        <w:t>4 :</w:t>
      </w:r>
      <w:r w:rsidRPr="00B42AB8">
        <w:rPr>
          <w:rFonts w:ascii="Arial" w:eastAsia="Times New Roman" w:hAnsi="Arial" w:cs="Arial"/>
          <w:iCs/>
          <w:sz w:val="18"/>
          <w:szCs w:val="18"/>
          <w:lang w:val="fr-FR"/>
        </w:rPr>
        <w:t xml:space="preserve"> Code de Développement Territorial (CoDT).</w:t>
      </w:r>
    </w:p>
    <w:p w14:paraId="2A213672" w14:textId="77777777" w:rsidR="00D129FC" w:rsidRPr="00B42AB8"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573284C9" w14:textId="77777777" w:rsidR="00D129FC" w:rsidRPr="00B42AB8"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B42AB8">
        <w:rPr>
          <w:rFonts w:ascii="Arial" w:eastAsia="Times New Roman" w:hAnsi="Arial" w:cs="Arial"/>
          <w:b/>
          <w:iCs/>
          <w:sz w:val="18"/>
          <w:szCs w:val="18"/>
          <w:lang w:val="fr-FR"/>
        </w:rPr>
        <w:t>4.1.</w:t>
      </w:r>
      <w:r w:rsidRPr="00B42AB8">
        <w:rPr>
          <w:rFonts w:ascii="Arial" w:eastAsia="Times New Roman" w:hAnsi="Arial" w:cs="Arial"/>
          <w:iCs/>
          <w:sz w:val="18"/>
          <w:szCs w:val="18"/>
          <w:lang w:val="fr-FR"/>
        </w:rPr>
        <w:t xml:space="preserve"> Conformément aux articles D.IV.99 et D.IV.100 du CoDT :</w:t>
      </w:r>
    </w:p>
    <w:p w14:paraId="481CF6E6" w14:textId="77777777" w:rsidR="00D129FC" w:rsidRPr="00B42AB8"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1A38B444" w14:textId="77777777" w:rsidR="00D129FC" w:rsidRPr="00B42AB8" w:rsidRDefault="00D129FC" w:rsidP="00D129FC">
      <w:pPr>
        <w:tabs>
          <w:tab w:val="left" w:pos="900"/>
          <w:tab w:val="right" w:leader="dot" w:pos="10260"/>
        </w:tabs>
        <w:spacing w:after="0" w:line="240" w:lineRule="auto"/>
        <w:rPr>
          <w:rFonts w:ascii="Arial" w:eastAsia="Times New Roman" w:hAnsi="Arial" w:cs="Arial"/>
          <w:i/>
          <w:iCs/>
          <w:sz w:val="18"/>
          <w:szCs w:val="18"/>
          <w:lang w:val="fr-FR"/>
        </w:rPr>
      </w:pPr>
      <w:r w:rsidRPr="00B42AB8">
        <w:rPr>
          <w:rFonts w:ascii="Arial" w:eastAsia="Times New Roman" w:hAnsi="Arial" w:cs="Arial"/>
          <w:b/>
          <w:i/>
          <w:iCs/>
          <w:color w:val="00B0F0"/>
          <w:sz w:val="16"/>
          <w:szCs w:val="18"/>
          <w:lang w:val="fr-FR"/>
        </w:rPr>
        <w:t>(si la commune a répondu)</w:t>
      </w:r>
    </w:p>
    <w:p w14:paraId="0C685EF6" w14:textId="77777777" w:rsidR="00D129FC" w:rsidRPr="00B42AB8"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B42AB8">
        <w:rPr>
          <w:rFonts w:ascii="Arial" w:eastAsia="Times New Roman" w:hAnsi="Arial" w:cs="Arial"/>
          <w:iCs/>
          <w:sz w:val="18"/>
          <w:szCs w:val="18"/>
          <w:lang w:val="fr-FR"/>
        </w:rPr>
        <w:t xml:space="preserve">Par sa lettre du ……………………. </w:t>
      </w:r>
      <w:r w:rsidRPr="00B42AB8">
        <w:rPr>
          <w:rFonts w:ascii="Arial" w:eastAsia="Times New Roman" w:hAnsi="Arial" w:cs="Arial"/>
          <w:b/>
          <w:i/>
          <w:iCs/>
          <w:color w:val="00B0F0"/>
          <w:sz w:val="16"/>
          <w:szCs w:val="18"/>
          <w:lang w:val="fr-FR"/>
        </w:rPr>
        <w:t>(date de réponse de la commune)</w:t>
      </w:r>
      <w:r w:rsidRPr="00B42AB8">
        <w:rPr>
          <w:rFonts w:ascii="Arial" w:eastAsia="Times New Roman" w:hAnsi="Arial" w:cs="Arial"/>
          <w:iCs/>
          <w:sz w:val="18"/>
          <w:szCs w:val="18"/>
          <w:lang w:val="fr-FR"/>
        </w:rPr>
        <w:t xml:space="preserve"> relative à ……………………………….. </w:t>
      </w:r>
      <w:r w:rsidRPr="00B42AB8">
        <w:rPr>
          <w:rFonts w:ascii="Arial" w:eastAsia="Times New Roman" w:hAnsi="Arial" w:cs="Arial"/>
          <w:b/>
          <w:i/>
          <w:iCs/>
          <w:color w:val="00B0F0"/>
          <w:sz w:val="16"/>
          <w:szCs w:val="18"/>
          <w:lang w:val="fr-FR"/>
        </w:rPr>
        <w:t>(description de la propriété)</w:t>
      </w:r>
      <w:r w:rsidRPr="00B42AB8">
        <w:rPr>
          <w:rFonts w:ascii="Arial" w:eastAsia="Times New Roman" w:hAnsi="Arial" w:cs="Arial"/>
          <w:iCs/>
          <w:sz w:val="18"/>
          <w:szCs w:val="18"/>
          <w:lang w:val="fr-FR"/>
        </w:rPr>
        <w:t xml:space="preserve">, l’administration communale de …………………………………………… </w:t>
      </w:r>
      <w:r w:rsidRPr="00B42AB8">
        <w:rPr>
          <w:rFonts w:ascii="Arial" w:eastAsia="Times New Roman" w:hAnsi="Arial" w:cs="Arial"/>
          <w:b/>
          <w:i/>
          <w:iCs/>
          <w:color w:val="00B0F0"/>
          <w:sz w:val="16"/>
          <w:szCs w:val="18"/>
          <w:lang w:val="fr-FR"/>
        </w:rPr>
        <w:t>(commune où le bien immeuble est situé)</w:t>
      </w:r>
      <w:r w:rsidRPr="00B42AB8">
        <w:rPr>
          <w:rFonts w:ascii="Arial" w:eastAsia="Times New Roman" w:hAnsi="Arial" w:cs="Arial"/>
          <w:iCs/>
          <w:sz w:val="18"/>
          <w:szCs w:val="18"/>
          <w:lang w:val="fr-FR"/>
        </w:rPr>
        <w:t xml:space="preserve"> a stipulé ce qui suit relativement :</w:t>
      </w:r>
    </w:p>
    <w:p w14:paraId="1B0FB712" w14:textId="77777777" w:rsidR="00D129FC" w:rsidRPr="00B42AB8" w:rsidRDefault="00D129FC" w:rsidP="00D129FC">
      <w:pPr>
        <w:pStyle w:val="Paragraphedeliste"/>
        <w:numPr>
          <w:ilvl w:val="0"/>
          <w:numId w:val="2"/>
        </w:numPr>
        <w:tabs>
          <w:tab w:val="left" w:pos="900"/>
          <w:tab w:val="right" w:leader="dot" w:pos="10260"/>
        </w:tabs>
        <w:spacing w:after="0" w:line="240" w:lineRule="auto"/>
        <w:rPr>
          <w:rFonts w:ascii="Arial" w:eastAsia="Times New Roman" w:hAnsi="Arial" w:cs="Arial"/>
          <w:iCs/>
          <w:sz w:val="18"/>
          <w:szCs w:val="18"/>
          <w:lang w:val="fr-FR"/>
        </w:rPr>
      </w:pPr>
      <w:r w:rsidRPr="00B42AB8">
        <w:rPr>
          <w:rFonts w:ascii="Arial" w:eastAsia="Times New Roman" w:hAnsi="Arial" w:cs="Arial"/>
          <w:iCs/>
          <w:sz w:val="18"/>
          <w:szCs w:val="18"/>
          <w:lang w:val="fr-FR"/>
        </w:rPr>
        <w:t>aux informations visées à l’article D.IV.97 ;</w:t>
      </w:r>
    </w:p>
    <w:p w14:paraId="44EEEDC1" w14:textId="77777777" w:rsidR="00D129FC" w:rsidRPr="00B42AB8" w:rsidRDefault="00D129FC" w:rsidP="00D129FC">
      <w:pPr>
        <w:pStyle w:val="Paragraphedeliste"/>
        <w:numPr>
          <w:ilvl w:val="0"/>
          <w:numId w:val="2"/>
        </w:numPr>
        <w:tabs>
          <w:tab w:val="left" w:pos="900"/>
          <w:tab w:val="right" w:leader="dot" w:pos="10260"/>
        </w:tabs>
        <w:spacing w:after="0" w:line="240" w:lineRule="auto"/>
        <w:rPr>
          <w:rFonts w:ascii="Arial" w:eastAsia="Times New Roman" w:hAnsi="Arial" w:cs="Arial"/>
          <w:iCs/>
          <w:sz w:val="18"/>
          <w:szCs w:val="18"/>
          <w:lang w:val="fr-FR"/>
        </w:rPr>
      </w:pPr>
      <w:r w:rsidRPr="00B42AB8">
        <w:rPr>
          <w:rFonts w:ascii="Arial" w:eastAsia="Times New Roman" w:hAnsi="Arial" w:cs="Arial"/>
          <w:iCs/>
          <w:sz w:val="18"/>
          <w:szCs w:val="18"/>
          <w:lang w:val="fr-FR"/>
        </w:rPr>
        <w:t>à l’existence, l’objet et la date des permis de lotir, des permis d’urbanisation, des permis de bâtir et d’urbanisme et d’urbanisme de constructions groupées, délivrés après le 1</w:t>
      </w:r>
      <w:r w:rsidRPr="00B42AB8">
        <w:rPr>
          <w:rFonts w:ascii="Arial" w:eastAsia="Times New Roman" w:hAnsi="Arial" w:cs="Arial"/>
          <w:iCs/>
          <w:sz w:val="18"/>
          <w:szCs w:val="18"/>
          <w:vertAlign w:val="superscript"/>
          <w:lang w:val="fr-FR"/>
        </w:rPr>
        <w:t>er</w:t>
      </w:r>
      <w:r w:rsidRPr="00B42AB8">
        <w:rPr>
          <w:rFonts w:ascii="Arial" w:eastAsia="Times New Roman" w:hAnsi="Arial" w:cs="Arial"/>
          <w:iCs/>
          <w:sz w:val="18"/>
          <w:szCs w:val="18"/>
          <w:lang w:val="fr-FR"/>
        </w:rPr>
        <w:t xml:space="preserve"> janvier 1977, ainsi que des certificats d’urbanisme qui datent de moins de deux ans et, pour la région de langue française, des certificats de patrimoine valables ;</w:t>
      </w:r>
    </w:p>
    <w:p w14:paraId="1D23D224" w14:textId="77777777" w:rsidR="00D129FC" w:rsidRPr="00B42AB8" w:rsidRDefault="00D129FC" w:rsidP="00D129FC">
      <w:pPr>
        <w:pStyle w:val="Paragraphedeliste"/>
        <w:numPr>
          <w:ilvl w:val="0"/>
          <w:numId w:val="2"/>
        </w:numPr>
        <w:tabs>
          <w:tab w:val="left" w:pos="900"/>
          <w:tab w:val="right" w:leader="dot" w:pos="10260"/>
        </w:tabs>
        <w:spacing w:after="0" w:line="240" w:lineRule="auto"/>
        <w:rPr>
          <w:rFonts w:ascii="Arial" w:eastAsia="Times New Roman" w:hAnsi="Arial" w:cs="Arial"/>
          <w:iCs/>
          <w:sz w:val="18"/>
          <w:szCs w:val="18"/>
          <w:lang w:val="fr-FR"/>
        </w:rPr>
      </w:pPr>
      <w:r w:rsidRPr="00B42AB8">
        <w:rPr>
          <w:rFonts w:ascii="Arial" w:eastAsia="Times New Roman" w:hAnsi="Arial" w:cs="Arial"/>
          <w:iCs/>
          <w:sz w:val="18"/>
          <w:szCs w:val="18"/>
          <w:lang w:val="fr-FR"/>
        </w:rPr>
        <w:t>aux observations du collège communal ou du fonctionnaire délégué conformément à l’article D.IV.102 ;</w:t>
      </w:r>
    </w:p>
    <w:p w14:paraId="02417E6E" w14:textId="77777777" w:rsidR="00D129FC" w:rsidRPr="00B42AB8"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259C0327" w14:textId="77777777" w:rsidR="00D129FC" w:rsidRPr="00B42AB8" w:rsidRDefault="00D129FC" w:rsidP="00D129FC">
      <w:pPr>
        <w:tabs>
          <w:tab w:val="left" w:pos="900"/>
          <w:tab w:val="right" w:leader="dot" w:pos="10260"/>
        </w:tabs>
        <w:spacing w:after="0" w:line="240" w:lineRule="auto"/>
        <w:rPr>
          <w:rFonts w:ascii="Arial" w:eastAsia="Times New Roman" w:hAnsi="Arial" w:cs="Arial"/>
          <w:b/>
          <w:i/>
          <w:iCs/>
          <w:color w:val="00B0F0"/>
          <w:sz w:val="16"/>
          <w:szCs w:val="18"/>
          <w:lang w:val="fr-FR"/>
        </w:rPr>
      </w:pPr>
      <w:r w:rsidRPr="00B42AB8">
        <w:rPr>
          <w:rFonts w:ascii="Arial" w:eastAsia="Times New Roman" w:hAnsi="Arial" w:cs="Arial"/>
          <w:b/>
          <w:i/>
          <w:iCs/>
          <w:color w:val="00B0F0"/>
          <w:sz w:val="16"/>
          <w:szCs w:val="18"/>
          <w:lang w:val="fr-FR"/>
        </w:rPr>
        <w:t>(insérer ici le texte intégral de la lettre de l’administration communale)</w:t>
      </w:r>
    </w:p>
    <w:p w14:paraId="6D31A3B1" w14:textId="77777777" w:rsidR="00D129FC" w:rsidRPr="00B42AB8"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B42AB8">
        <w:rPr>
          <w:rFonts w:ascii="Arial" w:eastAsia="Times New Roman" w:hAnsi="Arial" w:cs="Arial"/>
          <w:iCs/>
          <w:sz w:val="18"/>
          <w:szCs w:val="18"/>
          <w:lang w:val="fr-FR"/>
        </w:rPr>
        <w:t>…………………………………………………………………………………………………………………………………………………………………………………………………………………………………………………………………………………………………………………………………………………………………………………………………………………………………………………………………………………………………………………………………………………………………………………………………………………………………………………………………………………………………………………………………………………………………………</w:t>
      </w:r>
    </w:p>
    <w:p w14:paraId="2461BACF" w14:textId="77777777" w:rsid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54485444" w14:textId="77777777" w:rsidR="00A161DB" w:rsidRPr="0075016A" w:rsidRDefault="00A161DB" w:rsidP="00A161DB">
      <w:pPr>
        <w:tabs>
          <w:tab w:val="left" w:pos="900"/>
          <w:tab w:val="right" w:leader="dot" w:pos="10260"/>
        </w:tabs>
        <w:spacing w:after="0" w:line="240" w:lineRule="auto"/>
        <w:rPr>
          <w:rFonts w:ascii="Arial" w:eastAsia="Times New Roman" w:hAnsi="Arial" w:cs="Arial"/>
          <w:iCs/>
          <w:sz w:val="18"/>
          <w:szCs w:val="18"/>
          <w:lang w:val="fr-FR"/>
        </w:rPr>
      </w:pPr>
      <w:r w:rsidRPr="0075016A">
        <w:rPr>
          <w:rFonts w:ascii="Arial" w:eastAsia="Times New Roman" w:hAnsi="Arial" w:cs="Arial"/>
          <w:iCs/>
          <w:sz w:val="18"/>
          <w:szCs w:val="18"/>
          <w:lang w:val="fr-FR"/>
        </w:rPr>
        <w:t>Les emprunteurs (et/ou tiers donneurs de garantie) déclarent qu’ils n’ont pas réalisé des actes et travaux constitutifs d’une infraction en vertu de l’article D.VII.1, § 1</w:t>
      </w:r>
      <w:r w:rsidRPr="0075016A">
        <w:rPr>
          <w:rFonts w:ascii="Arial" w:eastAsia="Times New Roman" w:hAnsi="Arial" w:cs="Arial"/>
          <w:iCs/>
          <w:sz w:val="18"/>
          <w:szCs w:val="18"/>
          <w:vertAlign w:val="superscript"/>
          <w:lang w:val="fr-FR"/>
        </w:rPr>
        <w:t>er</w:t>
      </w:r>
      <w:r w:rsidRPr="0075016A">
        <w:rPr>
          <w:rFonts w:ascii="Arial" w:eastAsia="Times New Roman" w:hAnsi="Arial" w:cs="Arial"/>
          <w:iCs/>
          <w:sz w:val="18"/>
          <w:szCs w:val="18"/>
          <w:lang w:val="fr-FR"/>
        </w:rPr>
        <w:t>, 1°, 2° ou 7° du CoDT et qu’aucun procès-verbal d’infraction n’a été dressé.</w:t>
      </w:r>
    </w:p>
    <w:p w14:paraId="75D58FF6" w14:textId="77777777" w:rsidR="00A161DB" w:rsidRPr="0075016A" w:rsidRDefault="00A161DB" w:rsidP="00D129FC">
      <w:pPr>
        <w:tabs>
          <w:tab w:val="left" w:pos="900"/>
          <w:tab w:val="right" w:leader="dot" w:pos="10260"/>
        </w:tabs>
        <w:spacing w:after="0" w:line="240" w:lineRule="auto"/>
        <w:rPr>
          <w:rFonts w:ascii="Arial" w:eastAsia="Times New Roman" w:hAnsi="Arial" w:cs="Arial"/>
          <w:iCs/>
          <w:sz w:val="18"/>
          <w:szCs w:val="18"/>
          <w:lang w:val="fr-FR"/>
        </w:rPr>
      </w:pPr>
    </w:p>
    <w:p w14:paraId="1D00D9B7" w14:textId="77777777" w:rsidR="00D129FC" w:rsidRPr="0075016A" w:rsidRDefault="00D129FC" w:rsidP="00D129FC">
      <w:pPr>
        <w:tabs>
          <w:tab w:val="left" w:pos="900"/>
          <w:tab w:val="right" w:leader="dot" w:pos="10260"/>
        </w:tabs>
        <w:spacing w:after="0" w:line="240" w:lineRule="auto"/>
        <w:rPr>
          <w:rFonts w:ascii="Arial" w:eastAsia="Times New Roman" w:hAnsi="Arial" w:cs="Arial"/>
          <w:b/>
          <w:i/>
          <w:iCs/>
          <w:color w:val="00B0F0"/>
          <w:sz w:val="16"/>
          <w:szCs w:val="18"/>
          <w:lang w:val="fr-FR"/>
        </w:rPr>
      </w:pPr>
      <w:r w:rsidRPr="0075016A">
        <w:rPr>
          <w:rFonts w:ascii="Arial" w:eastAsia="Times New Roman" w:hAnsi="Arial" w:cs="Arial"/>
          <w:b/>
          <w:i/>
          <w:iCs/>
          <w:color w:val="00B0F0"/>
          <w:sz w:val="16"/>
          <w:szCs w:val="18"/>
          <w:lang w:val="fr-FR"/>
        </w:rPr>
        <w:t>(si l’administration communale n’a pas répondu dans le délai des 30 jours à compter de la réception de la lettre)</w:t>
      </w:r>
    </w:p>
    <w:p w14:paraId="44ACF302" w14:textId="77777777" w:rsidR="00D129FC" w:rsidRPr="00B42AB8"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75016A">
        <w:rPr>
          <w:rFonts w:ascii="Arial" w:eastAsia="Times New Roman" w:hAnsi="Arial" w:cs="Arial"/>
          <w:iCs/>
          <w:sz w:val="18"/>
          <w:szCs w:val="18"/>
          <w:lang w:val="fr-FR"/>
        </w:rPr>
        <w:t xml:space="preserve">L’administration communale de ……………………………………. </w:t>
      </w:r>
      <w:r w:rsidRPr="0075016A">
        <w:rPr>
          <w:rFonts w:ascii="Arial" w:eastAsia="Times New Roman" w:hAnsi="Arial" w:cs="Arial"/>
          <w:b/>
          <w:i/>
          <w:iCs/>
          <w:color w:val="00B0F0"/>
          <w:sz w:val="16"/>
          <w:szCs w:val="18"/>
          <w:lang w:val="fr-FR"/>
        </w:rPr>
        <w:t>(commune où le bien est situé)</w:t>
      </w:r>
      <w:r w:rsidRPr="0075016A">
        <w:rPr>
          <w:rFonts w:ascii="Arial" w:eastAsia="Times New Roman" w:hAnsi="Arial" w:cs="Arial"/>
          <w:iCs/>
          <w:sz w:val="18"/>
          <w:szCs w:val="18"/>
          <w:lang w:val="fr-FR"/>
        </w:rPr>
        <w:t xml:space="preserve"> n’a pas répondu dans le délai légal à la lettre du ………………………………. </w:t>
      </w:r>
      <w:r w:rsidRPr="0075016A">
        <w:rPr>
          <w:rFonts w:ascii="Arial" w:eastAsia="Times New Roman" w:hAnsi="Arial" w:cs="Arial"/>
          <w:b/>
          <w:i/>
          <w:iCs/>
          <w:color w:val="00B0F0"/>
          <w:sz w:val="16"/>
          <w:szCs w:val="18"/>
          <w:lang w:val="fr-FR"/>
        </w:rPr>
        <w:t>(date d’envoi de la lettre recommandée à la commune)</w:t>
      </w:r>
      <w:r w:rsidRPr="0075016A">
        <w:rPr>
          <w:rFonts w:ascii="Arial" w:eastAsia="Times New Roman" w:hAnsi="Arial" w:cs="Arial"/>
          <w:iCs/>
          <w:sz w:val="18"/>
          <w:szCs w:val="18"/>
          <w:lang w:val="fr-FR"/>
        </w:rPr>
        <w:t>.</w:t>
      </w:r>
    </w:p>
    <w:p w14:paraId="39F3700A" w14:textId="77777777" w:rsidR="00D129FC" w:rsidRPr="00B42AB8"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4B1E0114" w14:textId="77777777" w:rsidR="00D129FC" w:rsidRPr="00B42AB8"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591C471D" w14:textId="77777777" w:rsidR="00D129FC" w:rsidRPr="00B42AB8"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B42AB8">
        <w:rPr>
          <w:rFonts w:ascii="Arial" w:eastAsia="Times New Roman" w:hAnsi="Arial" w:cs="Arial"/>
          <w:b/>
          <w:iCs/>
          <w:sz w:val="18"/>
          <w:szCs w:val="18"/>
          <w:lang w:val="fr-FR"/>
        </w:rPr>
        <w:t>4.2</w:t>
      </w:r>
      <w:r w:rsidRPr="00B42AB8">
        <w:rPr>
          <w:rFonts w:ascii="Arial" w:eastAsia="Times New Roman" w:hAnsi="Arial" w:cs="Arial"/>
          <w:iCs/>
          <w:sz w:val="18"/>
          <w:szCs w:val="18"/>
          <w:lang w:val="fr-FR"/>
        </w:rPr>
        <w:t xml:space="preserve">. L'attention des emprunteurs et/ou des tiers affectants hypothécaires </w:t>
      </w:r>
      <w:r w:rsidRPr="00B42AB8">
        <w:rPr>
          <w:rFonts w:ascii="Arial" w:eastAsia="Times New Roman" w:hAnsi="Arial" w:cs="Arial"/>
          <w:b/>
          <w:i/>
          <w:iCs/>
          <w:color w:val="00B0F0"/>
          <w:sz w:val="16"/>
          <w:szCs w:val="18"/>
          <w:lang w:val="fr-FR"/>
        </w:rPr>
        <w:t>(choix opéré par le notaire)</w:t>
      </w:r>
      <w:r w:rsidRPr="00B42AB8">
        <w:rPr>
          <w:rFonts w:ascii="Arial" w:eastAsia="Times New Roman" w:hAnsi="Arial" w:cs="Arial"/>
          <w:iCs/>
          <w:sz w:val="16"/>
          <w:szCs w:val="18"/>
          <w:lang w:val="fr-FR"/>
        </w:rPr>
        <w:t xml:space="preserve"> </w:t>
      </w:r>
      <w:r w:rsidRPr="00B42AB8">
        <w:rPr>
          <w:rFonts w:ascii="Arial" w:eastAsia="Times New Roman" w:hAnsi="Arial" w:cs="Arial"/>
          <w:iCs/>
          <w:sz w:val="18"/>
          <w:szCs w:val="18"/>
          <w:lang w:val="fr-FR"/>
        </w:rPr>
        <w:t>est attirée sur le fait :</w:t>
      </w:r>
    </w:p>
    <w:p w14:paraId="2CE0FE20" w14:textId="77777777" w:rsidR="00D129FC" w:rsidRPr="00B42AB8" w:rsidRDefault="00D129FC" w:rsidP="00D129FC">
      <w:pPr>
        <w:pStyle w:val="Paragraphedeliste"/>
        <w:numPr>
          <w:ilvl w:val="0"/>
          <w:numId w:val="3"/>
        </w:numPr>
        <w:tabs>
          <w:tab w:val="left" w:pos="900"/>
          <w:tab w:val="right" w:leader="dot" w:pos="10260"/>
        </w:tabs>
        <w:spacing w:after="0" w:line="240" w:lineRule="auto"/>
        <w:rPr>
          <w:rFonts w:ascii="Arial" w:eastAsia="Times New Roman" w:hAnsi="Arial" w:cs="Arial"/>
          <w:iCs/>
          <w:sz w:val="18"/>
          <w:szCs w:val="18"/>
          <w:lang w:val="fr-FR"/>
        </w:rPr>
      </w:pPr>
      <w:r w:rsidRPr="00B42AB8">
        <w:rPr>
          <w:rFonts w:ascii="Arial" w:eastAsia="Times New Roman" w:hAnsi="Arial" w:cs="Arial"/>
          <w:iCs/>
          <w:sz w:val="18"/>
          <w:szCs w:val="18"/>
          <w:lang w:val="fr-FR"/>
        </w:rPr>
        <w:t>qu’il n’existe aucune possibilité d’effectuer sur le bien aucun des travaux et actes visés à l’article D.IV.4, à défaut d’avoir obtenu un permis d’urbanisme ;</w:t>
      </w:r>
    </w:p>
    <w:p w14:paraId="4E81DC41" w14:textId="77777777" w:rsidR="00D129FC" w:rsidRPr="00B42AB8" w:rsidRDefault="00D129FC" w:rsidP="00D129FC">
      <w:pPr>
        <w:pStyle w:val="Paragraphedeliste"/>
        <w:numPr>
          <w:ilvl w:val="0"/>
          <w:numId w:val="3"/>
        </w:numPr>
        <w:tabs>
          <w:tab w:val="left" w:pos="900"/>
          <w:tab w:val="right" w:leader="dot" w:pos="10260"/>
        </w:tabs>
        <w:spacing w:after="0" w:line="240" w:lineRule="auto"/>
        <w:rPr>
          <w:rFonts w:ascii="Arial" w:eastAsia="Times New Roman" w:hAnsi="Arial" w:cs="Arial"/>
          <w:iCs/>
          <w:sz w:val="18"/>
          <w:szCs w:val="18"/>
          <w:lang w:val="fr-FR"/>
        </w:rPr>
      </w:pPr>
      <w:r w:rsidRPr="00B42AB8">
        <w:rPr>
          <w:rFonts w:ascii="Arial" w:eastAsia="Times New Roman" w:hAnsi="Arial" w:cs="Arial"/>
          <w:iCs/>
          <w:sz w:val="18"/>
          <w:szCs w:val="18"/>
          <w:lang w:val="fr-FR"/>
        </w:rPr>
        <w:t>qu’il existe des règles relatives à la péremption des permis ;</w:t>
      </w:r>
    </w:p>
    <w:p w14:paraId="66EB8027" w14:textId="77777777" w:rsidR="00D129FC" w:rsidRPr="00B42AB8" w:rsidRDefault="00D129FC" w:rsidP="00D129FC">
      <w:pPr>
        <w:pStyle w:val="Paragraphedeliste"/>
        <w:numPr>
          <w:ilvl w:val="0"/>
          <w:numId w:val="3"/>
        </w:numPr>
        <w:tabs>
          <w:tab w:val="left" w:pos="900"/>
          <w:tab w:val="right" w:leader="dot" w:pos="10260"/>
        </w:tabs>
        <w:spacing w:after="0" w:line="240" w:lineRule="auto"/>
        <w:rPr>
          <w:rFonts w:ascii="Arial" w:eastAsia="Times New Roman" w:hAnsi="Arial" w:cs="Arial"/>
          <w:iCs/>
          <w:sz w:val="18"/>
          <w:szCs w:val="18"/>
          <w:lang w:val="fr-FR"/>
        </w:rPr>
      </w:pPr>
      <w:r w:rsidRPr="00B42AB8">
        <w:rPr>
          <w:rFonts w:ascii="Arial" w:eastAsia="Times New Roman" w:hAnsi="Arial" w:cs="Arial"/>
          <w:iCs/>
          <w:sz w:val="18"/>
          <w:szCs w:val="18"/>
          <w:lang w:val="fr-FR"/>
        </w:rPr>
        <w:t>que l’existence d’un certificat d’urbanisme ne dispense pas de demander et d’obtenir le permis requis.</w:t>
      </w:r>
    </w:p>
    <w:p w14:paraId="73A05080" w14:textId="77777777" w:rsidR="00D129FC" w:rsidRPr="00B42AB8"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683D33C3"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B42AB8">
        <w:rPr>
          <w:rFonts w:ascii="Arial" w:eastAsia="Times New Roman" w:hAnsi="Arial" w:cs="Arial"/>
          <w:iCs/>
          <w:sz w:val="18"/>
          <w:szCs w:val="18"/>
          <w:lang w:val="fr-FR"/>
        </w:rPr>
        <w:t xml:space="preserve">Les emprunteurs et/ou tiers affectants hypothécaires </w:t>
      </w:r>
      <w:r w:rsidRPr="00B42AB8">
        <w:rPr>
          <w:rFonts w:ascii="Arial" w:eastAsia="Times New Roman" w:hAnsi="Arial" w:cs="Arial"/>
          <w:b/>
          <w:i/>
          <w:iCs/>
          <w:color w:val="00B0F0"/>
          <w:sz w:val="16"/>
          <w:szCs w:val="18"/>
          <w:lang w:val="fr-FR"/>
        </w:rPr>
        <w:t>(choix opéré par le notaire)</w:t>
      </w:r>
      <w:r w:rsidRPr="00B42AB8">
        <w:rPr>
          <w:rFonts w:ascii="Arial" w:eastAsia="Times New Roman" w:hAnsi="Arial" w:cs="Arial"/>
          <w:iCs/>
          <w:sz w:val="18"/>
          <w:szCs w:val="18"/>
          <w:lang w:val="fr-FR"/>
        </w:rPr>
        <w:t xml:space="preserve"> déclarent avoir reçu les explications relatives à ces informations. Ils déclarent en outre avoir reçu, avant de signer le présent acte, une copie intégrale du document précité.</w:t>
      </w:r>
    </w:p>
    <w:p w14:paraId="0EF7A406"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4D5C2809" w14:textId="77777777" w:rsidR="00D129FC" w:rsidRPr="00D129FC" w:rsidRDefault="00D129FC" w:rsidP="00D129FC">
      <w:pPr>
        <w:shd w:val="clear" w:color="auto" w:fill="FFFFFF"/>
        <w:tabs>
          <w:tab w:val="left" w:pos="0"/>
        </w:tabs>
        <w:autoSpaceDE w:val="0"/>
        <w:autoSpaceDN w:val="0"/>
        <w:adjustRightInd w:val="0"/>
        <w:spacing w:after="0" w:line="240" w:lineRule="auto"/>
        <w:rPr>
          <w:rFonts w:ascii="Arial" w:eastAsia="Times New Roman" w:hAnsi="Arial" w:cs="Arial"/>
          <w:b/>
          <w:i/>
          <w:iCs/>
          <w:color w:val="00B0F0"/>
          <w:sz w:val="16"/>
          <w:szCs w:val="18"/>
          <w:u w:val="single"/>
          <w:lang w:val="fr-FR" w:eastAsia="nl-NL"/>
        </w:rPr>
      </w:pPr>
      <w:r w:rsidRPr="00D129FC">
        <w:rPr>
          <w:rFonts w:ascii="Arial" w:eastAsia="Times New Roman" w:hAnsi="Arial" w:cs="Arial"/>
          <w:b/>
          <w:i/>
          <w:iCs/>
          <w:color w:val="00B0F0"/>
          <w:sz w:val="16"/>
          <w:szCs w:val="18"/>
          <w:u w:val="single"/>
          <w:lang w:val="fr-FR" w:eastAsia="nl-NL"/>
        </w:rPr>
        <w:t xml:space="preserve">Situation en Région de Bruxelles-Capitale: </w:t>
      </w:r>
    </w:p>
    <w:p w14:paraId="6378C167" w14:textId="77777777" w:rsidR="00D129FC" w:rsidRPr="00D129FC" w:rsidRDefault="00D129FC" w:rsidP="00D129FC">
      <w:pPr>
        <w:tabs>
          <w:tab w:val="left" w:pos="900"/>
          <w:tab w:val="right" w:leader="dot" w:pos="10260"/>
        </w:tabs>
        <w:spacing w:after="0" w:line="240" w:lineRule="auto"/>
        <w:rPr>
          <w:rFonts w:ascii="Arial" w:eastAsia="Times New Roman" w:hAnsi="Arial" w:cs="Arial"/>
          <w:b/>
          <w:i/>
          <w:iCs/>
          <w:color w:val="00B0F0"/>
          <w:sz w:val="16"/>
          <w:szCs w:val="18"/>
          <w:lang w:val="fr-FR"/>
        </w:rPr>
      </w:pPr>
      <w:r w:rsidRPr="00D129FC">
        <w:rPr>
          <w:rFonts w:ascii="Arial" w:eastAsia="Times New Roman" w:hAnsi="Arial" w:cs="Arial"/>
          <w:b/>
          <w:i/>
          <w:iCs/>
          <w:color w:val="00B0F0"/>
          <w:sz w:val="16"/>
          <w:szCs w:val="18"/>
          <w:lang w:val="fr-FR"/>
        </w:rPr>
        <w:t>L’article 4 ne s’applique pas pour les biens immobiliers situés en Région de Bruxelles-Capitale.</w:t>
      </w:r>
    </w:p>
    <w:p w14:paraId="2AA067FB"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66C1E0AC"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36D5142E" w14:textId="77777777" w:rsidR="00D129FC" w:rsidRPr="00D129FC" w:rsidRDefault="00D129FC" w:rsidP="00D129FC">
      <w:pPr>
        <w:tabs>
          <w:tab w:val="left" w:pos="900"/>
          <w:tab w:val="right" w:leader="dot" w:pos="10260"/>
        </w:tabs>
        <w:spacing w:after="0" w:line="240" w:lineRule="auto"/>
        <w:rPr>
          <w:rFonts w:ascii="Arial" w:eastAsia="Times New Roman" w:hAnsi="Arial" w:cs="Arial"/>
          <w:b/>
          <w:iCs/>
          <w:sz w:val="18"/>
          <w:szCs w:val="18"/>
          <w:lang w:val="fr-FR"/>
        </w:rPr>
      </w:pPr>
      <w:r w:rsidRPr="008F077F">
        <w:rPr>
          <w:rFonts w:ascii="Arial" w:eastAsia="Times New Roman" w:hAnsi="Arial" w:cs="Arial"/>
          <w:b/>
          <w:iCs/>
          <w:sz w:val="18"/>
          <w:szCs w:val="18"/>
          <w:lang w:val="fr-FR"/>
        </w:rPr>
        <w:t xml:space="preserve">Article </w:t>
      </w:r>
      <w:r w:rsidR="00077792" w:rsidRPr="008F077F">
        <w:rPr>
          <w:rFonts w:ascii="Arial" w:eastAsia="Times New Roman" w:hAnsi="Arial" w:cs="Arial"/>
          <w:b/>
          <w:iCs/>
          <w:sz w:val="18"/>
          <w:szCs w:val="18"/>
          <w:lang w:val="fr-FR"/>
        </w:rPr>
        <w:t>5</w:t>
      </w:r>
      <w:r w:rsidRPr="008F077F">
        <w:rPr>
          <w:rFonts w:ascii="Arial" w:eastAsia="Times New Roman" w:hAnsi="Arial" w:cs="Arial"/>
          <w:b/>
          <w:iCs/>
          <w:sz w:val="18"/>
          <w:szCs w:val="18"/>
          <w:lang w:val="fr-FR"/>
        </w:rPr>
        <w:t xml:space="preserve"> :</w:t>
      </w:r>
      <w:r w:rsidRPr="00D129FC">
        <w:rPr>
          <w:rFonts w:ascii="Arial" w:eastAsia="Times New Roman" w:hAnsi="Arial" w:cs="Arial"/>
          <w:b/>
          <w:iCs/>
          <w:sz w:val="18"/>
          <w:szCs w:val="18"/>
          <w:lang w:val="fr-FR"/>
        </w:rPr>
        <w:t xml:space="preserve"> Confirmation d'identité</w:t>
      </w:r>
    </w:p>
    <w:p w14:paraId="2773FF8E"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281FB212"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Cs/>
          <w:noProof/>
          <w:sz w:val="18"/>
          <w:szCs w:val="18"/>
          <w:lang w:val="fr-FR"/>
        </w:rPr>
        <w:t>L</w:t>
      </w:r>
      <w:r w:rsidRPr="00D129FC">
        <w:rPr>
          <w:rFonts w:ascii="Arial" w:eastAsia="Times New Roman" w:hAnsi="Arial" w:cs="Arial"/>
          <w:iCs/>
          <w:noProof/>
          <w:vanish/>
          <w:sz w:val="18"/>
          <w:szCs w:val="18"/>
          <w:lang w:val="fr-FR"/>
        </w:rPr>
        <w:t>L</w:t>
      </w:r>
      <w:r w:rsidRPr="00D129FC">
        <w:rPr>
          <w:rFonts w:ascii="Arial" w:eastAsia="Times New Roman" w:hAnsi="Arial" w:cs="Arial"/>
          <w:iCs/>
          <w:sz w:val="18"/>
          <w:szCs w:val="18"/>
          <w:lang w:val="fr-FR"/>
        </w:rPr>
        <w:t>e notaire soussigné confirm</w:t>
      </w:r>
      <w:r w:rsidR="00A161DB">
        <w:rPr>
          <w:rFonts w:ascii="Arial" w:eastAsia="Times New Roman" w:hAnsi="Arial" w:cs="Arial"/>
          <w:iCs/>
          <w:sz w:val="18"/>
          <w:szCs w:val="18"/>
          <w:lang w:val="fr-FR"/>
        </w:rPr>
        <w:t xml:space="preserve">e l'identité des </w:t>
      </w:r>
      <w:r w:rsidR="00A161DB" w:rsidRPr="0075016A">
        <w:rPr>
          <w:rFonts w:ascii="Arial" w:eastAsia="Times New Roman" w:hAnsi="Arial" w:cs="Arial"/>
          <w:iCs/>
          <w:sz w:val="18"/>
          <w:szCs w:val="18"/>
          <w:lang w:val="fr-FR"/>
        </w:rPr>
        <w:t xml:space="preserve">emprunteurs </w:t>
      </w:r>
      <w:r w:rsidRPr="0075016A">
        <w:rPr>
          <w:rFonts w:ascii="Arial" w:eastAsia="Times New Roman" w:hAnsi="Arial" w:cs="Arial"/>
          <w:iCs/>
          <w:sz w:val="18"/>
          <w:szCs w:val="18"/>
          <w:lang w:val="fr-FR"/>
        </w:rPr>
        <w:t>ou</w:t>
      </w:r>
      <w:r w:rsidRPr="00D129FC">
        <w:rPr>
          <w:rFonts w:ascii="Arial" w:eastAsia="Times New Roman" w:hAnsi="Arial" w:cs="Arial"/>
          <w:iCs/>
          <w:sz w:val="18"/>
          <w:szCs w:val="18"/>
          <w:lang w:val="fr-FR"/>
        </w:rPr>
        <w:t xml:space="preserve"> des</w:t>
      </w:r>
      <w:r>
        <w:rPr>
          <w:rFonts w:ascii="Arial" w:eastAsia="Times New Roman" w:hAnsi="Arial" w:cs="Arial"/>
          <w:iCs/>
          <w:sz w:val="18"/>
          <w:szCs w:val="18"/>
          <w:lang w:val="fr-FR"/>
        </w:rPr>
        <w:t xml:space="preserve"> tiers affectants hypothécaires</w:t>
      </w:r>
      <w:r w:rsidRPr="00D129FC">
        <w:rPr>
          <w:rFonts w:ascii="Arial" w:eastAsia="Times New Roman" w:hAnsi="Arial" w:cs="Arial"/>
          <w:iCs/>
          <w:sz w:val="18"/>
          <w:szCs w:val="18"/>
          <w:lang w:val="fr-FR"/>
        </w:rPr>
        <w:t xml:space="preserve"> </w:t>
      </w:r>
      <w:r w:rsidRPr="00D129FC">
        <w:rPr>
          <w:rFonts w:ascii="Arial" w:eastAsia="Times New Roman" w:hAnsi="Arial" w:cs="Arial"/>
          <w:b/>
          <w:i/>
          <w:iCs/>
          <w:color w:val="00B0F0"/>
          <w:sz w:val="16"/>
          <w:szCs w:val="18"/>
          <w:lang w:val="fr-FR"/>
        </w:rPr>
        <w:t>(choix opéré par le notaire)</w:t>
      </w:r>
      <w:r w:rsidRPr="00D129FC">
        <w:rPr>
          <w:rFonts w:ascii="Arial" w:eastAsia="Times New Roman" w:hAnsi="Arial" w:cs="Arial"/>
          <w:iCs/>
          <w:sz w:val="18"/>
          <w:szCs w:val="18"/>
          <w:lang w:val="fr-FR"/>
        </w:rPr>
        <w:t>, telle qu'elle est constatée ci-dessus, au vu des pièces prescrites par la loi.</w:t>
      </w:r>
    </w:p>
    <w:p w14:paraId="62FF1AF4"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6FB9E83E"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4A0F780D" w14:textId="77777777" w:rsidR="00D129FC" w:rsidRPr="00D129FC" w:rsidRDefault="00D129FC" w:rsidP="00D129FC">
      <w:pPr>
        <w:autoSpaceDE w:val="0"/>
        <w:autoSpaceDN w:val="0"/>
        <w:adjustRightInd w:val="0"/>
        <w:spacing w:after="0" w:line="240" w:lineRule="auto"/>
        <w:rPr>
          <w:rFonts w:ascii="Arial" w:eastAsia="Times New Roman" w:hAnsi="Arial" w:cs="Arial"/>
          <w:b/>
          <w:iCs/>
          <w:sz w:val="18"/>
          <w:szCs w:val="18"/>
          <w:lang w:val="fr-FR"/>
        </w:rPr>
      </w:pPr>
      <w:r w:rsidRPr="008F077F">
        <w:rPr>
          <w:rFonts w:ascii="Arial" w:eastAsia="Times New Roman" w:hAnsi="Arial" w:cs="Arial"/>
          <w:b/>
          <w:iCs/>
          <w:sz w:val="18"/>
          <w:szCs w:val="18"/>
          <w:lang w:val="fr-FR"/>
        </w:rPr>
        <w:t xml:space="preserve">Article </w:t>
      </w:r>
      <w:r w:rsidR="00077792" w:rsidRPr="008F077F">
        <w:rPr>
          <w:rFonts w:ascii="Arial" w:eastAsia="Times New Roman" w:hAnsi="Arial" w:cs="Arial"/>
          <w:b/>
          <w:iCs/>
          <w:sz w:val="18"/>
          <w:szCs w:val="18"/>
          <w:lang w:val="fr-FR"/>
        </w:rPr>
        <w:t>6</w:t>
      </w:r>
      <w:r w:rsidRPr="00D129FC">
        <w:rPr>
          <w:rFonts w:ascii="Arial" w:eastAsia="Times New Roman" w:hAnsi="Arial" w:cs="Arial"/>
          <w:b/>
          <w:iCs/>
          <w:sz w:val="18"/>
          <w:szCs w:val="18"/>
          <w:lang w:val="fr-FR"/>
        </w:rPr>
        <w:t xml:space="preserve"> : Déclaration pro fisco</w:t>
      </w:r>
    </w:p>
    <w:p w14:paraId="4E7D695B" w14:textId="77777777" w:rsidR="00D129FC" w:rsidRPr="00D129FC" w:rsidRDefault="00D129FC" w:rsidP="00D129FC">
      <w:pPr>
        <w:autoSpaceDE w:val="0"/>
        <w:autoSpaceDN w:val="0"/>
        <w:adjustRightInd w:val="0"/>
        <w:spacing w:after="0" w:line="240" w:lineRule="auto"/>
        <w:rPr>
          <w:rFonts w:ascii="Arial" w:eastAsia="Times New Roman" w:hAnsi="Arial" w:cs="Arial"/>
          <w:iCs/>
          <w:sz w:val="18"/>
          <w:szCs w:val="18"/>
          <w:lang w:val="fr-FR"/>
        </w:rPr>
      </w:pPr>
    </w:p>
    <w:p w14:paraId="3C3FB1B5" w14:textId="77777777" w:rsidR="00D129FC" w:rsidRPr="00D129FC" w:rsidRDefault="00D129FC" w:rsidP="00D129FC">
      <w:pPr>
        <w:tabs>
          <w:tab w:val="left" w:pos="900"/>
          <w:tab w:val="right" w:leader="dot" w:pos="10260"/>
        </w:tabs>
        <w:spacing w:after="0" w:line="240" w:lineRule="auto"/>
        <w:rPr>
          <w:rFonts w:ascii="Arial" w:eastAsia="Times New Roman" w:hAnsi="Arial" w:cs="Arial"/>
          <w:i/>
          <w:iCs/>
          <w:sz w:val="18"/>
          <w:szCs w:val="18"/>
          <w:lang w:val="fr-FR"/>
        </w:rPr>
      </w:pPr>
      <w:r w:rsidRPr="00D129FC">
        <w:rPr>
          <w:rFonts w:ascii="Arial" w:eastAsia="Times New Roman" w:hAnsi="Arial" w:cs="Arial"/>
          <w:iCs/>
          <w:sz w:val="18"/>
          <w:szCs w:val="18"/>
          <w:lang w:val="fr-FR"/>
        </w:rPr>
        <w:t>Dans la mesure où le receveur des droits d’enregistrement estime qu’en vertu de l’article 2, plusieurs hypothèques sont constituées, les parties déclarent expressément qu’elles n’ont pas pour but un cumul d’hypothèques  et que, par conséquent, la base d’imposition est limitée aux montants en principal et en accessoires précisés à l’art. 3.1.</w:t>
      </w:r>
      <w:r w:rsidRPr="00D129FC">
        <w:rPr>
          <w:rFonts w:ascii="Arial" w:eastAsia="Times New Roman" w:hAnsi="Arial" w:cs="Arial"/>
          <w:iCs/>
          <w:sz w:val="18"/>
          <w:szCs w:val="18"/>
          <w:lang w:val="fr-FR"/>
        </w:rPr>
        <w:br/>
      </w:r>
    </w:p>
    <w:p w14:paraId="72914AF0" w14:textId="77777777" w:rsidR="00D129FC" w:rsidRPr="00D129FC" w:rsidRDefault="00D129FC" w:rsidP="00D129FC">
      <w:pPr>
        <w:tabs>
          <w:tab w:val="left" w:pos="900"/>
          <w:tab w:val="right" w:leader="dot" w:pos="10260"/>
        </w:tabs>
        <w:spacing w:after="0" w:line="240" w:lineRule="auto"/>
        <w:rPr>
          <w:rFonts w:ascii="Arial" w:eastAsia="Times New Roman" w:hAnsi="Arial" w:cs="Arial"/>
          <w:i/>
          <w:iCs/>
          <w:sz w:val="18"/>
          <w:szCs w:val="18"/>
          <w:lang w:val="fr-FR"/>
        </w:rPr>
      </w:pPr>
    </w:p>
    <w:p w14:paraId="4AF4BF64" w14:textId="77777777" w:rsidR="00D129FC" w:rsidRPr="00D129FC" w:rsidRDefault="00D129FC" w:rsidP="00D129FC">
      <w:pPr>
        <w:tabs>
          <w:tab w:val="left" w:pos="900"/>
          <w:tab w:val="right" w:leader="dot" w:pos="10260"/>
        </w:tabs>
        <w:spacing w:after="0" w:line="240" w:lineRule="auto"/>
        <w:rPr>
          <w:rFonts w:ascii="Arial" w:eastAsia="Times New Roman" w:hAnsi="Arial" w:cs="Arial"/>
          <w:i/>
          <w:iCs/>
          <w:sz w:val="18"/>
          <w:szCs w:val="18"/>
          <w:lang w:val="fr-FR"/>
        </w:rPr>
      </w:pPr>
      <w:r w:rsidRPr="00D129FC">
        <w:rPr>
          <w:rFonts w:ascii="Arial" w:eastAsia="Times New Roman" w:hAnsi="Arial" w:cs="Arial"/>
          <w:i/>
          <w:iCs/>
          <w:sz w:val="18"/>
          <w:szCs w:val="18"/>
          <w:lang w:val="fr-FR"/>
        </w:rPr>
        <w:t>CLOTURE DE L’ACTE :</w:t>
      </w:r>
    </w:p>
    <w:p w14:paraId="2A5F2FE1" w14:textId="77777777" w:rsidR="00D129FC" w:rsidRPr="00D129FC" w:rsidRDefault="00D129FC" w:rsidP="00D129FC">
      <w:pPr>
        <w:tabs>
          <w:tab w:val="left" w:pos="900"/>
          <w:tab w:val="right" w:leader="dot" w:pos="10260"/>
        </w:tabs>
        <w:spacing w:after="0" w:line="240" w:lineRule="auto"/>
        <w:rPr>
          <w:rFonts w:ascii="Arial" w:eastAsia="Times New Roman" w:hAnsi="Arial" w:cs="Arial"/>
          <w:i/>
          <w:iCs/>
          <w:sz w:val="18"/>
          <w:szCs w:val="18"/>
          <w:lang w:val="fr-FR"/>
        </w:rPr>
      </w:pPr>
    </w:p>
    <w:p w14:paraId="20BC8855"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b/>
          <w:i/>
          <w:iCs/>
          <w:color w:val="00B0F0"/>
          <w:sz w:val="16"/>
          <w:szCs w:val="18"/>
          <w:lang w:val="fr-FR"/>
        </w:rPr>
        <w:t>(</w:t>
      </w:r>
      <w:r w:rsidRPr="00D129FC">
        <w:rPr>
          <w:rFonts w:ascii="Arial" w:eastAsia="Times New Roman" w:hAnsi="Arial" w:cs="Times New Roman"/>
          <w:i/>
          <w:iCs/>
          <w:vanish/>
          <w:sz w:val="18"/>
          <w:szCs w:val="24"/>
        </w:rPr>
        <w:t>(</w:t>
      </w:r>
      <w:r w:rsidRPr="00D129FC">
        <w:rPr>
          <w:rFonts w:ascii="Arial" w:eastAsia="Times New Roman" w:hAnsi="Arial" w:cs="Arial"/>
          <w:b/>
          <w:i/>
          <w:iCs/>
          <w:color w:val="00B0F0"/>
          <w:sz w:val="16"/>
          <w:szCs w:val="18"/>
          <w:lang w:val="fr-FR"/>
        </w:rPr>
        <w:t>soit)</w:t>
      </w:r>
      <w:r w:rsidRPr="00D129FC">
        <w:rPr>
          <w:rFonts w:ascii="Arial" w:eastAsia="Times New Roman" w:hAnsi="Arial" w:cs="Arial"/>
          <w:iCs/>
          <w:sz w:val="16"/>
          <w:szCs w:val="18"/>
          <w:lang w:val="fr-FR"/>
        </w:rPr>
        <w:t xml:space="preserve"> </w:t>
      </w:r>
      <w:r w:rsidRPr="00D129FC">
        <w:rPr>
          <w:rFonts w:ascii="Arial" w:eastAsia="Times New Roman" w:hAnsi="Arial" w:cs="Arial"/>
          <w:iCs/>
          <w:sz w:val="18"/>
          <w:szCs w:val="18"/>
          <w:lang w:val="fr-FR"/>
        </w:rPr>
        <w:t xml:space="preserve">Le notaire soussigné déclare avoir donné aux parties (et aux tiers affectants hypothécaires) </w:t>
      </w:r>
      <w:r w:rsidRPr="00D129FC">
        <w:rPr>
          <w:rFonts w:ascii="Arial" w:eastAsia="Times New Roman" w:hAnsi="Arial" w:cs="Arial"/>
          <w:b/>
          <w:iCs/>
          <w:color w:val="00B0F0"/>
          <w:sz w:val="16"/>
          <w:szCs w:val="18"/>
          <w:lang w:val="fr-FR"/>
        </w:rPr>
        <w:t>(</w:t>
      </w:r>
      <w:r w:rsidRPr="00D129FC">
        <w:rPr>
          <w:rFonts w:ascii="Arial" w:eastAsia="Times New Roman" w:hAnsi="Arial" w:cs="Arial"/>
          <w:b/>
          <w:i/>
          <w:iCs/>
          <w:color w:val="00B0F0"/>
          <w:sz w:val="16"/>
          <w:szCs w:val="18"/>
          <w:lang w:val="fr-FR"/>
        </w:rPr>
        <w:t xml:space="preserve">choix opéré par le notaire) </w:t>
      </w:r>
      <w:r w:rsidRPr="00D129FC">
        <w:rPr>
          <w:rFonts w:ascii="Arial" w:eastAsia="Times New Roman" w:hAnsi="Arial" w:cs="Arial"/>
          <w:iCs/>
          <w:sz w:val="18"/>
          <w:szCs w:val="18"/>
          <w:lang w:val="fr-FR"/>
        </w:rPr>
        <w:t>explication et lecture intégrale de tout ce qui précède ainsi que des pièces annexées</w:t>
      </w:r>
      <w:r w:rsidRPr="00D129FC">
        <w:rPr>
          <w:rFonts w:ascii="Arial" w:eastAsia="Times New Roman" w:hAnsi="Arial" w:cs="Arial"/>
          <w:i/>
          <w:iCs/>
          <w:sz w:val="18"/>
          <w:szCs w:val="18"/>
          <w:lang w:val="fr-FR"/>
        </w:rPr>
        <w:t>.</w:t>
      </w:r>
    </w:p>
    <w:p w14:paraId="7BC6E431" w14:textId="77777777" w:rsidR="00D129FC" w:rsidRPr="00D129FC" w:rsidRDefault="00D129FC" w:rsidP="00D129FC">
      <w:pPr>
        <w:tabs>
          <w:tab w:val="left" w:pos="900"/>
          <w:tab w:val="right" w:leader="dot" w:pos="10260"/>
        </w:tabs>
        <w:spacing w:after="0" w:line="240" w:lineRule="auto"/>
        <w:rPr>
          <w:rFonts w:ascii="Arial" w:eastAsia="Times New Roman" w:hAnsi="Arial" w:cs="Arial"/>
          <w:i/>
          <w:iCs/>
          <w:sz w:val="18"/>
          <w:szCs w:val="18"/>
          <w:lang w:val="fr-FR"/>
        </w:rPr>
      </w:pPr>
    </w:p>
    <w:p w14:paraId="182D184D"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b/>
          <w:iCs/>
          <w:vanish/>
          <w:color w:val="00B0F0"/>
          <w:sz w:val="16"/>
          <w:szCs w:val="18"/>
          <w:vertAlign w:val="subscript"/>
          <w:lang w:val="fr-FR"/>
        </w:rPr>
        <w:t xml:space="preserve"> </w:t>
      </w:r>
      <w:r w:rsidRPr="00D129FC">
        <w:rPr>
          <w:rFonts w:ascii="Arial" w:eastAsia="Times New Roman" w:hAnsi="Arial" w:cs="Arial"/>
          <w:b/>
          <w:i/>
          <w:iCs/>
          <w:color w:val="00B0F0"/>
          <w:sz w:val="16"/>
          <w:szCs w:val="18"/>
          <w:lang w:val="fr-FR"/>
        </w:rPr>
        <w:t>(soit)</w:t>
      </w:r>
      <w:r w:rsidRPr="00D129FC">
        <w:rPr>
          <w:rFonts w:ascii="Arial" w:eastAsia="Times New Roman" w:hAnsi="Arial" w:cs="Arial"/>
          <w:iCs/>
          <w:sz w:val="16"/>
          <w:szCs w:val="18"/>
          <w:lang w:val="fr-FR"/>
        </w:rPr>
        <w:t xml:space="preserve"> </w:t>
      </w:r>
      <w:r w:rsidRPr="00D129FC">
        <w:rPr>
          <w:rFonts w:ascii="Arial" w:eastAsia="Times New Roman" w:hAnsi="Arial" w:cs="Arial"/>
          <w:iCs/>
          <w:sz w:val="18"/>
          <w:szCs w:val="18"/>
          <w:lang w:val="fr-FR"/>
        </w:rPr>
        <w:t xml:space="preserve">Le notaire soussigné déclare avoir donné aux parties (et aux tiers affectants hypothécaires) </w:t>
      </w:r>
      <w:r w:rsidRPr="00D129FC">
        <w:rPr>
          <w:rFonts w:ascii="Arial" w:eastAsia="Times New Roman" w:hAnsi="Arial" w:cs="Arial"/>
          <w:b/>
          <w:iCs/>
          <w:color w:val="00B0F0"/>
          <w:sz w:val="16"/>
          <w:szCs w:val="18"/>
          <w:lang w:val="fr-FR"/>
        </w:rPr>
        <w:t>(</w:t>
      </w:r>
      <w:r w:rsidRPr="00D129FC">
        <w:rPr>
          <w:rFonts w:ascii="Arial" w:eastAsia="Times New Roman" w:hAnsi="Arial" w:cs="Arial"/>
          <w:b/>
          <w:i/>
          <w:iCs/>
          <w:color w:val="00B0F0"/>
          <w:sz w:val="16"/>
          <w:szCs w:val="18"/>
          <w:lang w:val="fr-FR"/>
        </w:rPr>
        <w:t>choix opéré par le notaire)</w:t>
      </w:r>
      <w:r w:rsidRPr="00D129FC">
        <w:rPr>
          <w:rFonts w:ascii="Arial" w:eastAsia="Times New Roman" w:hAnsi="Arial" w:cs="Arial"/>
          <w:iCs/>
          <w:sz w:val="16"/>
          <w:szCs w:val="18"/>
          <w:lang w:val="fr-FR"/>
        </w:rPr>
        <w:t xml:space="preserve"> </w:t>
      </w:r>
      <w:r w:rsidRPr="00D129FC">
        <w:rPr>
          <w:rFonts w:ascii="Arial" w:eastAsia="Times New Roman" w:hAnsi="Arial" w:cs="Arial"/>
          <w:iCs/>
          <w:sz w:val="18"/>
          <w:szCs w:val="18"/>
          <w:lang w:val="fr-FR"/>
        </w:rPr>
        <w:t xml:space="preserve">explication de tout ce qui précède ainsi que des pièces annexées, et leur avoir donné lecture des mentions visées à l'article 12, premier et deuxième alinéas de la loi du 25 ventôse an XI relative au notariat. Les parties (et les tiers affectants hypothécaires) </w:t>
      </w:r>
      <w:r w:rsidRPr="00D129FC">
        <w:rPr>
          <w:rFonts w:ascii="Arial" w:eastAsia="Times New Roman" w:hAnsi="Arial" w:cs="Arial"/>
          <w:b/>
          <w:iCs/>
          <w:color w:val="00B0F0"/>
          <w:sz w:val="16"/>
          <w:szCs w:val="18"/>
          <w:lang w:val="fr-FR"/>
        </w:rPr>
        <w:t>(</w:t>
      </w:r>
      <w:r w:rsidRPr="00D129FC">
        <w:rPr>
          <w:rFonts w:ascii="Arial" w:eastAsia="Times New Roman" w:hAnsi="Arial" w:cs="Arial"/>
          <w:b/>
          <w:i/>
          <w:iCs/>
          <w:color w:val="00B0F0"/>
          <w:sz w:val="16"/>
          <w:szCs w:val="18"/>
          <w:lang w:val="fr-FR"/>
        </w:rPr>
        <w:t>choix opéré par le notaire)</w:t>
      </w:r>
      <w:r w:rsidRPr="00D129FC">
        <w:rPr>
          <w:rFonts w:ascii="Arial" w:eastAsia="Times New Roman" w:hAnsi="Arial" w:cs="Arial"/>
          <w:i/>
          <w:iCs/>
          <w:sz w:val="16"/>
          <w:szCs w:val="18"/>
          <w:lang w:val="fr-FR"/>
        </w:rPr>
        <w:t xml:space="preserve"> </w:t>
      </w:r>
      <w:r w:rsidRPr="00D129FC">
        <w:rPr>
          <w:rFonts w:ascii="Arial" w:eastAsia="Times New Roman" w:hAnsi="Arial" w:cs="Arial"/>
          <w:iCs/>
          <w:sz w:val="18"/>
          <w:szCs w:val="18"/>
          <w:lang w:val="fr-FR"/>
        </w:rPr>
        <w:t xml:space="preserve">déclarent avoir reçu le projet du présent acte avec les pièces annexées le ……. </w:t>
      </w:r>
      <w:r w:rsidRPr="00D129FC">
        <w:rPr>
          <w:rFonts w:ascii="Arial" w:eastAsia="Times New Roman" w:hAnsi="Arial" w:cs="Arial"/>
          <w:b/>
          <w:i/>
          <w:iCs/>
          <w:color w:val="00B0F0"/>
          <w:sz w:val="16"/>
          <w:szCs w:val="18"/>
          <w:lang w:val="fr-FR"/>
        </w:rPr>
        <w:t>(date au moins 5 jours ouvrables dans le passé)</w:t>
      </w:r>
    </w:p>
    <w:p w14:paraId="1509F60D"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3A310D6A"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b/>
          <w:i/>
          <w:iCs/>
          <w:color w:val="00B0F0"/>
          <w:sz w:val="16"/>
          <w:szCs w:val="18"/>
          <w:lang w:val="fr-FR"/>
        </w:rPr>
        <w:t>(soit)</w:t>
      </w:r>
      <w:r w:rsidRPr="00D129FC">
        <w:rPr>
          <w:rFonts w:ascii="Arial" w:eastAsia="Times New Roman" w:hAnsi="Arial" w:cs="Arial"/>
          <w:iCs/>
          <w:sz w:val="16"/>
          <w:szCs w:val="18"/>
          <w:lang w:val="fr-FR"/>
        </w:rPr>
        <w:t xml:space="preserve"> </w:t>
      </w:r>
      <w:r w:rsidRPr="00D129FC">
        <w:rPr>
          <w:rFonts w:ascii="Arial" w:eastAsia="Times New Roman" w:hAnsi="Arial" w:cs="Arial"/>
          <w:iCs/>
          <w:sz w:val="18"/>
          <w:szCs w:val="18"/>
          <w:lang w:val="fr-FR"/>
        </w:rPr>
        <w:t xml:space="preserve">Le notaire soussigné déclare avoir donné aux parties (et aux tiers affectants hypothécaires) </w:t>
      </w:r>
      <w:r w:rsidRPr="00D129FC">
        <w:rPr>
          <w:rFonts w:ascii="Arial" w:eastAsia="Times New Roman" w:hAnsi="Arial" w:cs="Arial"/>
          <w:b/>
          <w:iCs/>
          <w:color w:val="00B0F0"/>
          <w:sz w:val="16"/>
          <w:szCs w:val="18"/>
          <w:lang w:val="fr-FR"/>
        </w:rPr>
        <w:t>(</w:t>
      </w:r>
      <w:r w:rsidRPr="00D129FC">
        <w:rPr>
          <w:rFonts w:ascii="Arial" w:eastAsia="Times New Roman" w:hAnsi="Arial" w:cs="Arial"/>
          <w:b/>
          <w:i/>
          <w:iCs/>
          <w:color w:val="00B0F0"/>
          <w:sz w:val="16"/>
          <w:szCs w:val="18"/>
          <w:lang w:val="fr-FR"/>
        </w:rPr>
        <w:t>choix opéré par le notaire)</w:t>
      </w:r>
      <w:r w:rsidRPr="00D129FC">
        <w:rPr>
          <w:rFonts w:ascii="Arial" w:eastAsia="Times New Roman" w:hAnsi="Arial" w:cs="Arial"/>
          <w:iCs/>
          <w:sz w:val="16"/>
          <w:szCs w:val="18"/>
          <w:lang w:val="fr-FR"/>
        </w:rPr>
        <w:t xml:space="preserve"> </w:t>
      </w:r>
      <w:r w:rsidRPr="00D129FC">
        <w:rPr>
          <w:rFonts w:ascii="Arial" w:eastAsia="Times New Roman" w:hAnsi="Arial" w:cs="Arial"/>
          <w:iCs/>
          <w:sz w:val="18"/>
          <w:szCs w:val="18"/>
          <w:lang w:val="fr-FR"/>
        </w:rPr>
        <w:t xml:space="preserve">explication de tout ce qui précède ainsi que des pièces annexées, et leur avoir donné lecture des mentions visées à l'article 12, premier et deuxième alinéas de la loi du 25 ventôse an XI relative au notariat ainsi que de toutes les modifications que le projet d'acte avec annexe a encore subies après sa réception par les parties (et les tiers affectants hypothécaires) </w:t>
      </w:r>
      <w:r w:rsidRPr="00D129FC">
        <w:rPr>
          <w:rFonts w:ascii="Arial" w:eastAsia="Times New Roman" w:hAnsi="Arial" w:cs="Arial"/>
          <w:b/>
          <w:iCs/>
          <w:color w:val="00B0F0"/>
          <w:sz w:val="16"/>
          <w:szCs w:val="18"/>
          <w:lang w:val="fr-FR"/>
        </w:rPr>
        <w:t>(</w:t>
      </w:r>
      <w:r w:rsidRPr="00D129FC">
        <w:rPr>
          <w:rFonts w:ascii="Arial" w:eastAsia="Times New Roman" w:hAnsi="Arial" w:cs="Arial"/>
          <w:b/>
          <w:i/>
          <w:iCs/>
          <w:color w:val="00B0F0"/>
          <w:sz w:val="16"/>
          <w:szCs w:val="18"/>
          <w:lang w:val="fr-FR"/>
        </w:rPr>
        <w:t>choix opéré par le notaire)</w:t>
      </w:r>
      <w:r w:rsidRPr="00D129FC">
        <w:rPr>
          <w:rFonts w:ascii="Arial" w:eastAsia="Times New Roman" w:hAnsi="Arial" w:cs="Arial"/>
          <w:iCs/>
          <w:sz w:val="16"/>
          <w:szCs w:val="18"/>
          <w:lang w:val="fr-FR"/>
        </w:rPr>
        <w:t xml:space="preserve"> </w:t>
      </w:r>
      <w:r w:rsidRPr="00D129FC">
        <w:rPr>
          <w:rFonts w:ascii="Arial" w:eastAsia="Times New Roman" w:hAnsi="Arial" w:cs="Arial"/>
          <w:iCs/>
          <w:sz w:val="18"/>
          <w:szCs w:val="18"/>
          <w:lang w:val="fr-FR"/>
        </w:rPr>
        <w:t xml:space="preserve">le ……. </w:t>
      </w:r>
      <w:r w:rsidRPr="00D129FC">
        <w:rPr>
          <w:rFonts w:ascii="Arial" w:eastAsia="Times New Roman" w:hAnsi="Arial" w:cs="Arial"/>
          <w:b/>
          <w:i/>
          <w:iCs/>
          <w:color w:val="00B0F0"/>
          <w:sz w:val="16"/>
          <w:szCs w:val="18"/>
          <w:lang w:val="fr-FR"/>
        </w:rPr>
        <w:t>(date au moins 5 jours ouvrables dans le passé)</w:t>
      </w:r>
    </w:p>
    <w:p w14:paraId="06DC7A4C"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534C6078"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341DB18A"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Cs/>
          <w:sz w:val="18"/>
          <w:szCs w:val="18"/>
          <w:lang w:val="fr-FR"/>
        </w:rPr>
        <w:t xml:space="preserve">Dont acte, fait et passé à ……. </w:t>
      </w:r>
      <w:r w:rsidRPr="00D129FC">
        <w:rPr>
          <w:rFonts w:ascii="Arial" w:eastAsia="Times New Roman" w:hAnsi="Arial" w:cs="Arial"/>
          <w:b/>
          <w:i/>
          <w:iCs/>
          <w:color w:val="00B0F0"/>
          <w:sz w:val="16"/>
          <w:szCs w:val="18"/>
          <w:lang w:val="fr-FR"/>
        </w:rPr>
        <w:t>(commune ou ville)</w:t>
      </w:r>
    </w:p>
    <w:p w14:paraId="7230BBB8"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529E71B6"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237D344D" w14:textId="77777777" w:rsidR="00D129FC" w:rsidRPr="00D129FC" w:rsidRDefault="00A161DB" w:rsidP="00D129FC">
      <w:pPr>
        <w:tabs>
          <w:tab w:val="left" w:pos="900"/>
          <w:tab w:val="right" w:leader="dot" w:pos="10260"/>
        </w:tabs>
        <w:spacing w:after="0" w:line="240" w:lineRule="auto"/>
        <w:rPr>
          <w:rFonts w:ascii="Arial" w:eastAsia="Times New Roman" w:hAnsi="Arial" w:cs="Arial"/>
          <w:iCs/>
          <w:sz w:val="18"/>
          <w:szCs w:val="18"/>
          <w:lang w:val="fr-FR"/>
        </w:rPr>
      </w:pPr>
      <w:r>
        <w:rPr>
          <w:rFonts w:ascii="Arial" w:eastAsia="Times New Roman" w:hAnsi="Arial" w:cs="Arial"/>
          <w:iCs/>
          <w:sz w:val="18"/>
          <w:szCs w:val="18"/>
          <w:lang w:val="fr-FR"/>
        </w:rPr>
        <w:t xml:space="preserve">Les </w:t>
      </w:r>
      <w:r w:rsidRPr="0075016A">
        <w:rPr>
          <w:rFonts w:ascii="Arial" w:eastAsia="Times New Roman" w:hAnsi="Arial" w:cs="Arial"/>
          <w:iCs/>
          <w:sz w:val="18"/>
          <w:szCs w:val="18"/>
          <w:lang w:val="fr-FR"/>
        </w:rPr>
        <w:t>parties (et</w:t>
      </w:r>
      <w:r w:rsidR="00D129FC" w:rsidRPr="0075016A">
        <w:rPr>
          <w:rFonts w:ascii="Arial" w:eastAsia="Times New Roman" w:hAnsi="Arial" w:cs="Arial"/>
          <w:iCs/>
          <w:sz w:val="18"/>
          <w:szCs w:val="18"/>
          <w:lang w:val="fr-FR"/>
        </w:rPr>
        <w:t xml:space="preserve"> les tiers affectants hypothécaires</w:t>
      </w:r>
      <w:r w:rsidRPr="0075016A">
        <w:rPr>
          <w:rFonts w:ascii="Arial" w:eastAsia="Times New Roman" w:hAnsi="Arial" w:cs="Arial"/>
          <w:iCs/>
          <w:sz w:val="18"/>
          <w:szCs w:val="18"/>
          <w:lang w:val="fr-FR"/>
        </w:rPr>
        <w:t>)</w:t>
      </w:r>
      <w:r w:rsidR="00D129FC" w:rsidRPr="00D129FC">
        <w:rPr>
          <w:rFonts w:ascii="Arial" w:eastAsia="Times New Roman" w:hAnsi="Arial" w:cs="Arial"/>
          <w:iCs/>
          <w:sz w:val="18"/>
          <w:szCs w:val="18"/>
          <w:lang w:val="fr-FR"/>
        </w:rPr>
        <w:t xml:space="preserve"> </w:t>
      </w:r>
      <w:r w:rsidR="00D129FC" w:rsidRPr="00D129FC">
        <w:rPr>
          <w:rFonts w:ascii="Arial" w:eastAsia="Times New Roman" w:hAnsi="Arial" w:cs="Arial"/>
          <w:b/>
          <w:i/>
          <w:iCs/>
          <w:color w:val="00B0F0"/>
          <w:sz w:val="16"/>
          <w:szCs w:val="18"/>
          <w:lang w:val="fr-FR"/>
        </w:rPr>
        <w:t>(choix opéré par le notaire)</w:t>
      </w:r>
      <w:r w:rsidR="00D129FC" w:rsidRPr="00D129FC">
        <w:rPr>
          <w:rFonts w:ascii="Arial" w:eastAsia="Times New Roman" w:hAnsi="Arial" w:cs="Arial"/>
          <w:iCs/>
          <w:sz w:val="16"/>
          <w:szCs w:val="18"/>
          <w:lang w:val="fr-FR"/>
        </w:rPr>
        <w:t xml:space="preserve"> </w:t>
      </w:r>
      <w:r w:rsidR="00D129FC" w:rsidRPr="00D129FC">
        <w:rPr>
          <w:rFonts w:ascii="Arial" w:eastAsia="Times New Roman" w:hAnsi="Arial" w:cs="Arial"/>
          <w:iCs/>
          <w:sz w:val="18"/>
          <w:szCs w:val="18"/>
          <w:lang w:val="fr-FR"/>
        </w:rPr>
        <w:t>ont signé avec nous, notaire</w:t>
      </w:r>
      <w:r w:rsidR="00D129FC" w:rsidRPr="00D129FC">
        <w:rPr>
          <w:rFonts w:ascii="Arial" w:eastAsia="Times New Roman" w:hAnsi="Arial" w:cs="Arial"/>
          <w:iCs/>
          <w:sz w:val="18"/>
          <w:szCs w:val="18"/>
          <w:lang w:val="fr-FR"/>
        </w:rPr>
        <w:br/>
      </w:r>
    </w:p>
    <w:p w14:paraId="154C3801"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280D4386"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1FE43842" w14:textId="77777777" w:rsidR="00D129FC" w:rsidRPr="00D129FC" w:rsidRDefault="00D129FC" w:rsidP="00D129FC">
      <w:pPr>
        <w:tabs>
          <w:tab w:val="left" w:pos="0"/>
        </w:tabs>
        <w:suppressAutoHyphens/>
        <w:spacing w:after="0" w:line="240" w:lineRule="auto"/>
        <w:rPr>
          <w:rFonts w:ascii="Arial" w:eastAsia="Times New Roman" w:hAnsi="Arial" w:cs="Arial"/>
          <w:sz w:val="18"/>
          <w:szCs w:val="18"/>
          <w:lang w:val="fr-FR"/>
        </w:rPr>
      </w:pPr>
      <w:r w:rsidRPr="00D129FC">
        <w:rPr>
          <w:rFonts w:ascii="Arial" w:eastAsia="Times New Roman" w:hAnsi="Arial" w:cs="Arial"/>
          <w:sz w:val="18"/>
          <w:szCs w:val="18"/>
          <w:lang w:val="fr-FR"/>
        </w:rPr>
        <w:t>Signature de la banque</w:t>
      </w:r>
      <w:r w:rsidRPr="00D129FC">
        <w:rPr>
          <w:rFonts w:ascii="Arial" w:eastAsia="Times New Roman" w:hAnsi="Arial" w:cs="Arial"/>
          <w:sz w:val="18"/>
          <w:szCs w:val="18"/>
          <w:lang w:val="fr-FR"/>
        </w:rPr>
        <w:tab/>
      </w:r>
      <w:r w:rsidRPr="00D129FC">
        <w:rPr>
          <w:rFonts w:ascii="Arial" w:eastAsia="Times New Roman" w:hAnsi="Arial" w:cs="Arial"/>
          <w:sz w:val="18"/>
          <w:szCs w:val="18"/>
          <w:lang w:val="fr-FR"/>
        </w:rPr>
        <w:tab/>
      </w:r>
      <w:r w:rsidRPr="00D129FC">
        <w:rPr>
          <w:rFonts w:ascii="Arial" w:eastAsia="Times New Roman" w:hAnsi="Arial" w:cs="Arial"/>
          <w:sz w:val="18"/>
          <w:szCs w:val="18"/>
          <w:lang w:val="fr-FR"/>
        </w:rPr>
        <w:tab/>
      </w:r>
      <w:r w:rsidRPr="00D129FC">
        <w:rPr>
          <w:rFonts w:ascii="Arial" w:eastAsia="Times New Roman" w:hAnsi="Arial" w:cs="Arial"/>
          <w:sz w:val="18"/>
          <w:szCs w:val="18"/>
          <w:lang w:val="fr-FR"/>
        </w:rPr>
        <w:tab/>
      </w:r>
      <w:r w:rsidRPr="00D129FC">
        <w:rPr>
          <w:rFonts w:ascii="Arial" w:eastAsia="Times New Roman" w:hAnsi="Arial" w:cs="Arial"/>
          <w:sz w:val="18"/>
          <w:szCs w:val="18"/>
          <w:lang w:val="fr-FR"/>
        </w:rPr>
        <w:tab/>
        <w:t>Signature des emprunteurs</w:t>
      </w:r>
    </w:p>
    <w:p w14:paraId="114F07E2" w14:textId="77777777" w:rsidR="00D129FC" w:rsidRPr="00D129FC" w:rsidRDefault="00D129FC" w:rsidP="00D129FC">
      <w:pPr>
        <w:spacing w:after="0" w:line="240" w:lineRule="auto"/>
        <w:rPr>
          <w:rFonts w:ascii="Arial" w:eastAsia="Times New Roman" w:hAnsi="Arial" w:cs="Arial"/>
          <w:sz w:val="18"/>
          <w:szCs w:val="18"/>
          <w:lang w:val="fr-FR"/>
        </w:rPr>
      </w:pPr>
      <w:r w:rsidRPr="00D129FC">
        <w:rPr>
          <w:rFonts w:ascii="Arial" w:eastAsia="Times New Roman" w:hAnsi="Arial" w:cs="Arial"/>
          <w:sz w:val="18"/>
          <w:szCs w:val="18"/>
          <w:lang w:val="fr-FR"/>
        </w:rPr>
        <w:t xml:space="preserve">______________________________________________ </w:t>
      </w:r>
      <w:r w:rsidRPr="00D129FC">
        <w:rPr>
          <w:rFonts w:ascii="Arial" w:eastAsia="Times New Roman" w:hAnsi="Arial" w:cs="Arial"/>
          <w:sz w:val="18"/>
          <w:szCs w:val="18"/>
          <w:lang w:val="fr-FR"/>
        </w:rPr>
        <w:tab/>
        <w:t>_______________________________________</w:t>
      </w:r>
    </w:p>
    <w:p w14:paraId="1FEE1CA8" w14:textId="77777777" w:rsidR="00D129FC" w:rsidRPr="00D129FC" w:rsidRDefault="00D129FC" w:rsidP="00D129FC">
      <w:pPr>
        <w:spacing w:after="0" w:line="240" w:lineRule="auto"/>
        <w:rPr>
          <w:rFonts w:ascii="Arial" w:eastAsia="Times New Roman" w:hAnsi="Arial" w:cs="Arial"/>
          <w:sz w:val="18"/>
          <w:szCs w:val="18"/>
          <w:lang w:val="fr-FR"/>
        </w:rPr>
      </w:pPr>
      <w:r w:rsidRPr="00D129FC">
        <w:rPr>
          <w:rFonts w:ascii="Arial" w:eastAsia="Times New Roman" w:hAnsi="Arial" w:cs="Arial"/>
          <w:sz w:val="18"/>
          <w:szCs w:val="18"/>
          <w:lang w:val="fr-FR"/>
        </w:rPr>
        <w:tab/>
      </w:r>
      <w:r w:rsidRPr="00D129FC">
        <w:rPr>
          <w:rFonts w:ascii="Arial" w:eastAsia="Times New Roman" w:hAnsi="Arial" w:cs="Arial"/>
          <w:sz w:val="18"/>
          <w:szCs w:val="18"/>
          <w:lang w:val="fr-FR"/>
        </w:rPr>
        <w:tab/>
      </w:r>
      <w:r w:rsidRPr="00D129FC">
        <w:rPr>
          <w:rFonts w:ascii="Arial" w:eastAsia="Times New Roman" w:hAnsi="Arial" w:cs="Arial"/>
          <w:sz w:val="18"/>
          <w:szCs w:val="18"/>
          <w:lang w:val="fr-FR"/>
        </w:rPr>
        <w:tab/>
      </w:r>
      <w:r w:rsidRPr="00D129FC">
        <w:rPr>
          <w:rFonts w:ascii="Arial" w:eastAsia="Times New Roman" w:hAnsi="Arial" w:cs="Arial"/>
          <w:sz w:val="18"/>
          <w:szCs w:val="18"/>
          <w:lang w:val="fr-FR"/>
        </w:rPr>
        <w:tab/>
      </w:r>
    </w:p>
    <w:p w14:paraId="0CCE0B50" w14:textId="77777777" w:rsidR="00D129FC" w:rsidRPr="00D129FC" w:rsidRDefault="00D129FC" w:rsidP="00D129FC">
      <w:pPr>
        <w:spacing w:after="0" w:line="240" w:lineRule="auto"/>
        <w:rPr>
          <w:rFonts w:ascii="Arial" w:eastAsia="Times New Roman" w:hAnsi="Arial" w:cs="Arial"/>
          <w:color w:val="000000"/>
          <w:sz w:val="18"/>
          <w:szCs w:val="18"/>
          <w:lang w:val="fr-FR"/>
        </w:rPr>
      </w:pPr>
    </w:p>
    <w:p w14:paraId="5794AAF7" w14:textId="77777777" w:rsidR="00D129FC" w:rsidRPr="00D129FC" w:rsidRDefault="00D129FC" w:rsidP="00D129FC">
      <w:pPr>
        <w:spacing w:after="0" w:line="240" w:lineRule="auto"/>
        <w:rPr>
          <w:rFonts w:ascii="Arial" w:eastAsia="Times New Roman" w:hAnsi="Arial" w:cs="Arial"/>
          <w:color w:val="000000"/>
          <w:sz w:val="18"/>
          <w:szCs w:val="18"/>
          <w:lang w:val="fr-FR"/>
        </w:rPr>
      </w:pPr>
    </w:p>
    <w:p w14:paraId="7D6FBAB1" w14:textId="77777777" w:rsidR="00D129FC" w:rsidRPr="00D129FC" w:rsidRDefault="00D129FC" w:rsidP="00D129FC">
      <w:pPr>
        <w:spacing w:after="0" w:line="240" w:lineRule="auto"/>
        <w:rPr>
          <w:rFonts w:ascii="Arial" w:eastAsia="Times New Roman" w:hAnsi="Arial" w:cs="Arial"/>
          <w:color w:val="000000"/>
          <w:sz w:val="18"/>
          <w:szCs w:val="18"/>
          <w:lang w:val="fr-FR"/>
        </w:rPr>
      </w:pPr>
    </w:p>
    <w:p w14:paraId="425A06E5" w14:textId="77777777" w:rsidR="00D129FC" w:rsidRPr="00D129FC" w:rsidRDefault="00D129FC" w:rsidP="00D129FC">
      <w:pPr>
        <w:spacing w:after="0" w:line="240" w:lineRule="auto"/>
        <w:rPr>
          <w:rFonts w:ascii="Arial" w:eastAsia="Times New Roman" w:hAnsi="Arial" w:cs="Arial"/>
          <w:b/>
          <w:sz w:val="18"/>
          <w:szCs w:val="18"/>
          <w:lang w:val="fr-FR"/>
        </w:rPr>
      </w:pPr>
    </w:p>
    <w:p w14:paraId="12C75CEE" w14:textId="77777777" w:rsidR="00D129FC" w:rsidRPr="00D129FC" w:rsidRDefault="00D129FC" w:rsidP="00D129FC">
      <w:pPr>
        <w:spacing w:after="0" w:line="240" w:lineRule="auto"/>
        <w:rPr>
          <w:rFonts w:ascii="Arial" w:eastAsia="Times New Roman" w:hAnsi="Arial" w:cs="Arial"/>
          <w:sz w:val="18"/>
          <w:szCs w:val="18"/>
          <w:lang w:val="fr-FR"/>
        </w:rPr>
      </w:pPr>
      <w:r w:rsidRPr="00D129FC">
        <w:rPr>
          <w:rFonts w:ascii="Arial" w:eastAsia="Times New Roman" w:hAnsi="Arial" w:cs="Arial"/>
          <w:sz w:val="18"/>
          <w:szCs w:val="18"/>
          <w:lang w:val="fr-FR"/>
        </w:rPr>
        <w:t>Signature des tiers affectants hypothécaires</w:t>
      </w:r>
      <w:r w:rsidRPr="00D129FC">
        <w:rPr>
          <w:rFonts w:ascii="Arial" w:eastAsia="Times New Roman" w:hAnsi="Arial" w:cs="Arial"/>
          <w:sz w:val="18"/>
          <w:szCs w:val="18"/>
          <w:lang w:val="fr-FR"/>
        </w:rPr>
        <w:tab/>
      </w:r>
      <w:r w:rsidRPr="00D129FC">
        <w:rPr>
          <w:rFonts w:ascii="Arial" w:eastAsia="Times New Roman" w:hAnsi="Arial" w:cs="Arial"/>
          <w:sz w:val="18"/>
          <w:szCs w:val="18"/>
          <w:lang w:val="fr-FR"/>
        </w:rPr>
        <w:tab/>
      </w:r>
      <w:r w:rsidRPr="00D129FC">
        <w:rPr>
          <w:rFonts w:ascii="Arial" w:eastAsia="Times New Roman" w:hAnsi="Arial" w:cs="Arial"/>
          <w:sz w:val="18"/>
          <w:szCs w:val="18"/>
          <w:lang w:val="fr-FR"/>
        </w:rPr>
        <w:tab/>
        <w:t>Signature du notaire</w:t>
      </w:r>
    </w:p>
    <w:p w14:paraId="0544D2DB" w14:textId="77777777" w:rsidR="00D129FC" w:rsidRPr="00D129FC" w:rsidRDefault="00D129FC" w:rsidP="00D129FC">
      <w:pPr>
        <w:spacing w:after="0" w:line="240" w:lineRule="auto"/>
        <w:rPr>
          <w:rFonts w:ascii="Arial" w:eastAsia="Times New Roman" w:hAnsi="Arial" w:cs="Arial"/>
          <w:sz w:val="18"/>
          <w:szCs w:val="18"/>
          <w:lang w:val="fr-FR"/>
        </w:rPr>
      </w:pPr>
      <w:r w:rsidRPr="00D129FC">
        <w:rPr>
          <w:rFonts w:ascii="Arial" w:eastAsia="Times New Roman" w:hAnsi="Arial" w:cs="Arial"/>
          <w:sz w:val="18"/>
          <w:szCs w:val="18"/>
          <w:lang w:val="fr-FR"/>
        </w:rPr>
        <w:t>_______________________________________________</w:t>
      </w:r>
      <w:r w:rsidRPr="00D129FC">
        <w:rPr>
          <w:rFonts w:ascii="Arial" w:eastAsia="Times New Roman" w:hAnsi="Arial" w:cs="Arial"/>
          <w:sz w:val="18"/>
          <w:szCs w:val="18"/>
          <w:lang w:val="fr-FR"/>
        </w:rPr>
        <w:tab/>
        <w:t>_______________________________________________</w:t>
      </w:r>
    </w:p>
    <w:p w14:paraId="3C59DE78" w14:textId="77777777" w:rsidR="00D129FC" w:rsidRPr="00D129FC" w:rsidRDefault="00D129FC" w:rsidP="00D129FC">
      <w:pPr>
        <w:tabs>
          <w:tab w:val="left" w:pos="900"/>
          <w:tab w:val="right" w:leader="dot" w:pos="10260"/>
        </w:tabs>
        <w:spacing w:after="0" w:line="240" w:lineRule="auto"/>
        <w:rPr>
          <w:rFonts w:ascii="Arial" w:eastAsia="Times New Roman" w:hAnsi="Arial" w:cs="Times New Roman"/>
          <w:iCs/>
          <w:sz w:val="18"/>
          <w:szCs w:val="24"/>
          <w:lang w:val="fr-FR"/>
        </w:rPr>
      </w:pPr>
    </w:p>
    <w:p w14:paraId="5EB8834C" w14:textId="77777777" w:rsidR="00D129FC" w:rsidRPr="00D129FC" w:rsidRDefault="00D129FC" w:rsidP="00D129FC">
      <w:pPr>
        <w:tabs>
          <w:tab w:val="left" w:pos="900"/>
          <w:tab w:val="right" w:leader="dot" w:pos="10260"/>
        </w:tabs>
        <w:spacing w:after="0" w:line="240" w:lineRule="auto"/>
        <w:rPr>
          <w:rFonts w:ascii="Arial" w:eastAsia="Times New Roman" w:hAnsi="Arial" w:cs="Times New Roman"/>
          <w:iCs/>
          <w:sz w:val="18"/>
          <w:szCs w:val="24"/>
          <w:lang w:val="fr-FR"/>
        </w:rPr>
      </w:pPr>
    </w:p>
    <w:p w14:paraId="6791F56A" w14:textId="77777777" w:rsidR="00D129FC" w:rsidRPr="00D129FC" w:rsidRDefault="00D129FC" w:rsidP="00D129FC">
      <w:pPr>
        <w:tabs>
          <w:tab w:val="left" w:pos="900"/>
          <w:tab w:val="right" w:leader="dot" w:pos="10260"/>
        </w:tabs>
        <w:spacing w:after="0" w:line="240" w:lineRule="auto"/>
        <w:rPr>
          <w:rFonts w:ascii="Arial" w:eastAsia="Times New Roman" w:hAnsi="Arial" w:cs="Times New Roman"/>
          <w:iCs/>
          <w:sz w:val="18"/>
          <w:szCs w:val="24"/>
          <w:lang w:val="fr-FR"/>
        </w:rPr>
      </w:pPr>
    </w:p>
    <w:p w14:paraId="6580D88B" w14:textId="77777777" w:rsidR="00D129FC" w:rsidRPr="00D129FC" w:rsidRDefault="00D129FC" w:rsidP="00D129FC">
      <w:pPr>
        <w:tabs>
          <w:tab w:val="left" w:pos="900"/>
          <w:tab w:val="right" w:leader="dot" w:pos="10260"/>
        </w:tabs>
        <w:spacing w:after="0" w:line="240" w:lineRule="auto"/>
        <w:rPr>
          <w:rFonts w:ascii="Arial" w:eastAsia="Times New Roman" w:hAnsi="Arial" w:cs="Times New Roman"/>
          <w:iCs/>
          <w:sz w:val="18"/>
          <w:szCs w:val="24"/>
          <w:lang w:val="fr-FR"/>
        </w:rPr>
      </w:pPr>
    </w:p>
    <w:p w14:paraId="1B004210" w14:textId="77777777" w:rsidR="00D129FC" w:rsidRPr="00D129FC" w:rsidRDefault="00D129FC" w:rsidP="00D129FC">
      <w:pPr>
        <w:tabs>
          <w:tab w:val="left" w:pos="900"/>
          <w:tab w:val="right" w:leader="dot" w:pos="10260"/>
        </w:tabs>
        <w:spacing w:after="0" w:line="240" w:lineRule="auto"/>
        <w:rPr>
          <w:rFonts w:ascii="Arial" w:eastAsia="Times New Roman" w:hAnsi="Arial" w:cs="Times New Roman"/>
          <w:iCs/>
          <w:sz w:val="18"/>
          <w:szCs w:val="24"/>
          <w:lang w:val="fr-FR"/>
        </w:rPr>
      </w:pPr>
    </w:p>
    <w:p w14:paraId="73F31310" w14:textId="77777777" w:rsidR="00077792" w:rsidRDefault="00077792" w:rsidP="00D129FC">
      <w:pPr>
        <w:tabs>
          <w:tab w:val="left" w:pos="900"/>
          <w:tab w:val="right" w:leader="dot" w:pos="10260"/>
        </w:tabs>
        <w:spacing w:after="0" w:line="240" w:lineRule="auto"/>
        <w:rPr>
          <w:rFonts w:ascii="Arial" w:eastAsia="Times New Roman" w:hAnsi="Arial" w:cs="Times New Roman"/>
          <w:iCs/>
          <w:sz w:val="18"/>
          <w:szCs w:val="24"/>
          <w:lang w:val="fr-FR"/>
        </w:rPr>
      </w:pPr>
    </w:p>
    <w:p w14:paraId="4F2F2FF1" w14:textId="77777777" w:rsidR="00077792" w:rsidRDefault="00077792" w:rsidP="00D129FC">
      <w:pPr>
        <w:tabs>
          <w:tab w:val="left" w:pos="900"/>
          <w:tab w:val="right" w:leader="dot" w:pos="10260"/>
        </w:tabs>
        <w:spacing w:after="0" w:line="240" w:lineRule="auto"/>
        <w:rPr>
          <w:rFonts w:ascii="Arial" w:eastAsia="Times New Roman" w:hAnsi="Arial" w:cs="Arial"/>
          <w:b/>
          <w:iCs/>
          <w:sz w:val="18"/>
          <w:szCs w:val="18"/>
          <w:lang w:val="fr-FR"/>
        </w:rPr>
      </w:pPr>
    </w:p>
    <w:p w14:paraId="604F1660" w14:textId="77777777" w:rsidR="00077792" w:rsidRDefault="00077792" w:rsidP="00D129FC">
      <w:pPr>
        <w:tabs>
          <w:tab w:val="left" w:pos="900"/>
          <w:tab w:val="right" w:leader="dot" w:pos="10260"/>
        </w:tabs>
        <w:spacing w:after="0" w:line="240" w:lineRule="auto"/>
        <w:rPr>
          <w:rFonts w:ascii="Arial" w:eastAsia="Times New Roman" w:hAnsi="Arial" w:cs="Arial"/>
          <w:b/>
          <w:iCs/>
          <w:sz w:val="18"/>
          <w:szCs w:val="18"/>
          <w:lang w:val="fr-FR"/>
        </w:rPr>
      </w:pPr>
    </w:p>
    <w:p w14:paraId="551A5B4F" w14:textId="77777777" w:rsidR="00D129FC" w:rsidRPr="00D129FC" w:rsidRDefault="00D129FC" w:rsidP="00D129FC">
      <w:pPr>
        <w:tabs>
          <w:tab w:val="left" w:pos="900"/>
          <w:tab w:val="right" w:leader="dot" w:pos="10260"/>
        </w:tabs>
        <w:spacing w:after="0" w:line="240" w:lineRule="auto"/>
        <w:rPr>
          <w:rFonts w:ascii="Arial" w:eastAsia="Times New Roman" w:hAnsi="Arial" w:cs="Arial"/>
          <w:b/>
          <w:iCs/>
          <w:color w:val="0000FF"/>
          <w:sz w:val="18"/>
          <w:szCs w:val="18"/>
          <w:lang w:val="fr-FR"/>
        </w:rPr>
      </w:pPr>
      <w:r w:rsidRPr="00D129FC">
        <w:rPr>
          <w:rFonts w:ascii="Arial" w:eastAsia="Times New Roman" w:hAnsi="Arial" w:cs="Arial"/>
          <w:b/>
          <w:iCs/>
          <w:sz w:val="18"/>
          <w:szCs w:val="18"/>
          <w:lang w:val="fr-FR"/>
        </w:rPr>
        <w:t>Annexe: conditions de l’offre crédit logement CBC</w:t>
      </w:r>
    </w:p>
    <w:p w14:paraId="6F2DB7E5"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47F4AFFF"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r w:rsidRPr="00D129FC">
        <w:rPr>
          <w:rFonts w:ascii="Arial" w:eastAsia="Times New Roman" w:hAnsi="Arial" w:cs="Arial"/>
          <w:iCs/>
          <w:sz w:val="18"/>
          <w:szCs w:val="18"/>
          <w:lang w:val="fr-FR"/>
        </w:rPr>
        <w:t xml:space="preserve">La présente annexe fait partie intégrante de l’acte hypothécaire passé aujourd’hui le ……. par-devant Maître ……., notaire à ……. . Elle est signée, en même temps que l’acte hypothécaire, et après lecture et/ou explication comme mentionné à la fin de l’acte hypothécaire, tant par les parties (et les tiers affectants hypothécaires) </w:t>
      </w:r>
      <w:r w:rsidRPr="00D129FC">
        <w:rPr>
          <w:rFonts w:ascii="Arial" w:eastAsia="Times New Roman" w:hAnsi="Arial" w:cs="Arial"/>
          <w:b/>
          <w:i/>
          <w:iCs/>
          <w:color w:val="00B0F0"/>
          <w:sz w:val="16"/>
          <w:szCs w:val="18"/>
          <w:lang w:val="fr-FR"/>
        </w:rPr>
        <w:t>(choix opéré par le notaire)</w:t>
      </w:r>
      <w:r w:rsidRPr="00D129FC">
        <w:rPr>
          <w:rFonts w:ascii="Arial" w:eastAsia="Times New Roman" w:hAnsi="Arial" w:cs="Arial"/>
          <w:iCs/>
          <w:sz w:val="16"/>
          <w:szCs w:val="18"/>
          <w:lang w:val="fr-FR"/>
        </w:rPr>
        <w:t xml:space="preserve"> </w:t>
      </w:r>
      <w:r w:rsidRPr="00D129FC">
        <w:rPr>
          <w:rFonts w:ascii="Arial" w:eastAsia="Times New Roman" w:hAnsi="Arial" w:cs="Arial"/>
          <w:iCs/>
          <w:sz w:val="18"/>
          <w:szCs w:val="18"/>
          <w:lang w:val="fr-FR"/>
        </w:rPr>
        <w:t>que par le notaire.</w:t>
      </w:r>
    </w:p>
    <w:p w14:paraId="1110A162"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460BD49D"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4EE864B9" w14:textId="77777777" w:rsidR="00D129FC" w:rsidRPr="00D129FC" w:rsidRDefault="00D129FC" w:rsidP="00D129FC">
      <w:pPr>
        <w:spacing w:before="120" w:after="120" w:line="240" w:lineRule="auto"/>
        <w:rPr>
          <w:rFonts w:ascii="Arial" w:eastAsia="Times New Roman" w:hAnsi="Arial" w:cs="Arial"/>
          <w:sz w:val="18"/>
          <w:szCs w:val="18"/>
          <w:lang w:val="fr-FR"/>
        </w:rPr>
      </w:pPr>
      <w:r w:rsidRPr="00D129FC">
        <w:rPr>
          <w:rFonts w:ascii="Arial" w:eastAsia="Times New Roman" w:hAnsi="Arial" w:cs="Arial"/>
          <w:b/>
          <w:i/>
          <w:sz w:val="18"/>
          <w:szCs w:val="18"/>
          <w:lang w:val="fr-FR"/>
        </w:rPr>
        <w:t>L’offre jointe doit être attachée dans son intégralité à l’acte constitutif d’hypothèque et ce, de manière authentique (en vue de l’obtention d’un titre exécutoire).</w:t>
      </w:r>
    </w:p>
    <w:p w14:paraId="446CF74E"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23584CF8"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0D8D9393"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sz w:val="18"/>
          <w:szCs w:val="18"/>
          <w:lang w:val="fr-FR"/>
        </w:rPr>
      </w:pPr>
    </w:p>
    <w:p w14:paraId="0B631AD7" w14:textId="77777777" w:rsidR="00D129FC" w:rsidRPr="00D129FC" w:rsidRDefault="00D129FC" w:rsidP="00D129FC">
      <w:pPr>
        <w:tabs>
          <w:tab w:val="left" w:pos="900"/>
          <w:tab w:val="right" w:leader="dot" w:pos="10260"/>
        </w:tabs>
        <w:spacing w:after="0" w:line="240" w:lineRule="auto"/>
        <w:rPr>
          <w:rFonts w:ascii="Arial" w:eastAsia="Times New Roman" w:hAnsi="Arial" w:cs="Arial"/>
          <w:i/>
          <w:iCs/>
          <w:color w:val="000000"/>
          <w:sz w:val="18"/>
          <w:szCs w:val="18"/>
          <w:lang w:val="fr-FR"/>
        </w:rPr>
      </w:pPr>
      <w:r w:rsidRPr="00D129FC">
        <w:rPr>
          <w:rFonts w:ascii="Arial" w:eastAsia="Times New Roman" w:hAnsi="Arial" w:cs="Arial"/>
          <w:iCs/>
          <w:color w:val="000000"/>
          <w:sz w:val="18"/>
          <w:szCs w:val="18"/>
          <w:lang w:val="fr-FR"/>
        </w:rPr>
        <w:t xml:space="preserve">Annexe jointe à l’acte n° </w:t>
      </w:r>
      <w:r w:rsidRPr="00D129FC">
        <w:rPr>
          <w:rFonts w:ascii="Arial" w:eastAsia="Times New Roman" w:hAnsi="Arial" w:cs="Arial"/>
          <w:iCs/>
          <w:sz w:val="18"/>
          <w:szCs w:val="18"/>
          <w:lang w:val="fr-FR"/>
        </w:rPr>
        <w:t>…….</w:t>
      </w:r>
      <w:r w:rsidRPr="00D129FC">
        <w:rPr>
          <w:rFonts w:ascii="Arial" w:eastAsia="Times New Roman" w:hAnsi="Arial" w:cs="Arial"/>
          <w:iCs/>
          <w:color w:val="000000"/>
          <w:sz w:val="18"/>
          <w:szCs w:val="18"/>
          <w:lang w:val="fr-FR"/>
        </w:rPr>
        <w:t xml:space="preserve"> </w:t>
      </w:r>
      <w:r w:rsidRPr="00D129FC">
        <w:rPr>
          <w:rFonts w:ascii="Arial" w:eastAsia="Times New Roman" w:hAnsi="Arial" w:cs="Arial"/>
          <w:b/>
          <w:i/>
          <w:iCs/>
          <w:color w:val="00B0F0"/>
          <w:sz w:val="16"/>
          <w:szCs w:val="18"/>
          <w:lang w:val="fr-FR"/>
        </w:rPr>
        <w:t xml:space="preserve">(numéro de l’acte, à remplir par le notaire) </w:t>
      </w:r>
      <w:r w:rsidRPr="00D129FC">
        <w:rPr>
          <w:rFonts w:ascii="Arial" w:eastAsia="Times New Roman" w:hAnsi="Arial" w:cs="Arial"/>
          <w:iCs/>
          <w:color w:val="000000"/>
          <w:sz w:val="18"/>
          <w:szCs w:val="18"/>
          <w:lang w:val="fr-FR"/>
        </w:rPr>
        <w:t xml:space="preserve">du </w:t>
      </w:r>
      <w:r w:rsidRPr="00D129FC">
        <w:rPr>
          <w:rFonts w:ascii="Arial" w:eastAsia="Times New Roman" w:hAnsi="Arial" w:cs="Arial"/>
          <w:iCs/>
          <w:sz w:val="18"/>
          <w:szCs w:val="18"/>
          <w:lang w:val="fr-FR"/>
        </w:rPr>
        <w:t>…….</w:t>
      </w:r>
      <w:r w:rsidRPr="00D129FC">
        <w:rPr>
          <w:rFonts w:ascii="Arial" w:eastAsia="Times New Roman" w:hAnsi="Arial" w:cs="Arial"/>
          <w:i/>
          <w:iCs/>
          <w:color w:val="000000"/>
          <w:sz w:val="18"/>
          <w:szCs w:val="18"/>
          <w:lang w:val="fr-FR"/>
        </w:rPr>
        <w:t xml:space="preserve"> </w:t>
      </w:r>
      <w:r w:rsidRPr="00D129FC">
        <w:rPr>
          <w:rFonts w:ascii="Arial" w:eastAsia="Times New Roman" w:hAnsi="Arial" w:cs="Arial"/>
          <w:b/>
          <w:i/>
          <w:iCs/>
          <w:color w:val="00B0F0"/>
          <w:sz w:val="16"/>
          <w:szCs w:val="18"/>
          <w:lang w:val="fr-FR"/>
        </w:rPr>
        <w:t>(date)</w:t>
      </w:r>
    </w:p>
    <w:p w14:paraId="74095290" w14:textId="77777777" w:rsidR="00D129FC" w:rsidRPr="00D129FC" w:rsidRDefault="00D129FC" w:rsidP="00D129FC">
      <w:pPr>
        <w:tabs>
          <w:tab w:val="left" w:pos="900"/>
          <w:tab w:val="right" w:leader="dot" w:pos="10260"/>
        </w:tabs>
        <w:spacing w:after="0" w:line="240" w:lineRule="auto"/>
        <w:rPr>
          <w:rFonts w:ascii="Arial" w:eastAsia="Times New Roman" w:hAnsi="Arial" w:cs="Arial"/>
          <w:i/>
          <w:iCs/>
          <w:color w:val="000000"/>
          <w:sz w:val="18"/>
          <w:szCs w:val="18"/>
          <w:lang w:val="fr-FR"/>
        </w:rPr>
      </w:pPr>
    </w:p>
    <w:p w14:paraId="24B161D0" w14:textId="77777777" w:rsidR="00D129FC" w:rsidRPr="00D129FC" w:rsidRDefault="00D129FC" w:rsidP="00D129FC">
      <w:pPr>
        <w:tabs>
          <w:tab w:val="left" w:pos="900"/>
          <w:tab w:val="right" w:leader="dot" w:pos="10260"/>
        </w:tabs>
        <w:spacing w:after="0" w:line="240" w:lineRule="auto"/>
        <w:rPr>
          <w:rFonts w:ascii="Arial" w:eastAsia="Times New Roman" w:hAnsi="Arial" w:cs="Arial"/>
          <w:iCs/>
          <w:color w:val="000000"/>
          <w:sz w:val="18"/>
          <w:szCs w:val="18"/>
          <w:lang w:val="fr-FR"/>
        </w:rPr>
      </w:pPr>
    </w:p>
    <w:p w14:paraId="44023A02" w14:textId="77777777" w:rsidR="00D129FC" w:rsidRPr="00D129FC" w:rsidRDefault="00D129FC" w:rsidP="00D129FC">
      <w:pPr>
        <w:tabs>
          <w:tab w:val="left" w:pos="0"/>
        </w:tabs>
        <w:suppressAutoHyphens/>
        <w:spacing w:after="0" w:line="240" w:lineRule="auto"/>
        <w:rPr>
          <w:rFonts w:ascii="Arial" w:eastAsia="Times New Roman" w:hAnsi="Arial" w:cs="Arial"/>
          <w:sz w:val="18"/>
          <w:szCs w:val="18"/>
          <w:lang w:val="fr-FR"/>
        </w:rPr>
      </w:pPr>
      <w:r w:rsidRPr="00D129FC">
        <w:rPr>
          <w:rFonts w:ascii="Arial" w:eastAsia="Times New Roman" w:hAnsi="Arial" w:cs="Arial"/>
          <w:sz w:val="18"/>
          <w:szCs w:val="18"/>
          <w:lang w:val="fr-FR"/>
        </w:rPr>
        <w:t>Signature de la banque</w:t>
      </w:r>
      <w:r w:rsidRPr="00D129FC">
        <w:rPr>
          <w:rFonts w:ascii="Arial" w:eastAsia="Times New Roman" w:hAnsi="Arial" w:cs="Arial"/>
          <w:sz w:val="18"/>
          <w:szCs w:val="18"/>
          <w:lang w:val="fr-FR"/>
        </w:rPr>
        <w:tab/>
      </w:r>
      <w:r w:rsidRPr="00D129FC">
        <w:rPr>
          <w:rFonts w:ascii="Arial" w:eastAsia="Times New Roman" w:hAnsi="Arial" w:cs="Arial"/>
          <w:sz w:val="18"/>
          <w:szCs w:val="18"/>
          <w:lang w:val="fr-FR"/>
        </w:rPr>
        <w:tab/>
      </w:r>
      <w:r w:rsidRPr="00D129FC">
        <w:rPr>
          <w:rFonts w:ascii="Arial" w:eastAsia="Times New Roman" w:hAnsi="Arial" w:cs="Arial"/>
          <w:sz w:val="18"/>
          <w:szCs w:val="18"/>
          <w:lang w:val="fr-FR"/>
        </w:rPr>
        <w:tab/>
      </w:r>
      <w:r w:rsidRPr="00D129FC">
        <w:rPr>
          <w:rFonts w:ascii="Arial" w:eastAsia="Times New Roman" w:hAnsi="Arial" w:cs="Arial"/>
          <w:sz w:val="18"/>
          <w:szCs w:val="18"/>
          <w:lang w:val="fr-FR"/>
        </w:rPr>
        <w:tab/>
      </w:r>
      <w:r w:rsidRPr="00D129FC">
        <w:rPr>
          <w:rFonts w:ascii="Arial" w:eastAsia="Times New Roman" w:hAnsi="Arial" w:cs="Arial"/>
          <w:sz w:val="18"/>
          <w:szCs w:val="18"/>
          <w:lang w:val="fr-FR"/>
        </w:rPr>
        <w:tab/>
        <w:t>Signature des emprunteurs</w:t>
      </w:r>
    </w:p>
    <w:p w14:paraId="24784994" w14:textId="77777777" w:rsidR="00D129FC" w:rsidRPr="00D129FC" w:rsidRDefault="00D129FC" w:rsidP="00D129FC">
      <w:pPr>
        <w:spacing w:after="0" w:line="240" w:lineRule="auto"/>
        <w:rPr>
          <w:rFonts w:ascii="Arial" w:eastAsia="Times New Roman" w:hAnsi="Arial" w:cs="Arial"/>
          <w:sz w:val="18"/>
          <w:szCs w:val="18"/>
          <w:lang w:val="fr-FR"/>
        </w:rPr>
      </w:pPr>
      <w:r w:rsidRPr="00D129FC">
        <w:rPr>
          <w:rFonts w:ascii="Arial" w:eastAsia="Times New Roman" w:hAnsi="Arial" w:cs="Arial"/>
          <w:sz w:val="18"/>
          <w:szCs w:val="18"/>
          <w:lang w:val="fr-FR"/>
        </w:rPr>
        <w:t xml:space="preserve">______________________________________________ </w:t>
      </w:r>
      <w:r w:rsidRPr="00D129FC">
        <w:rPr>
          <w:rFonts w:ascii="Arial" w:eastAsia="Times New Roman" w:hAnsi="Arial" w:cs="Arial"/>
          <w:sz w:val="18"/>
          <w:szCs w:val="18"/>
          <w:lang w:val="fr-FR"/>
        </w:rPr>
        <w:tab/>
        <w:t>_______________________________________</w:t>
      </w:r>
    </w:p>
    <w:p w14:paraId="35AB66FE" w14:textId="77777777" w:rsidR="00D129FC" w:rsidRPr="00D129FC" w:rsidRDefault="00D129FC" w:rsidP="00D129FC">
      <w:pPr>
        <w:spacing w:after="0" w:line="240" w:lineRule="auto"/>
        <w:rPr>
          <w:rFonts w:ascii="Arial" w:eastAsia="Times New Roman" w:hAnsi="Arial" w:cs="Arial"/>
          <w:sz w:val="18"/>
          <w:szCs w:val="18"/>
          <w:lang w:val="fr-FR"/>
        </w:rPr>
      </w:pPr>
      <w:r w:rsidRPr="00D129FC">
        <w:rPr>
          <w:rFonts w:ascii="Arial" w:eastAsia="Times New Roman" w:hAnsi="Arial" w:cs="Arial"/>
          <w:sz w:val="18"/>
          <w:szCs w:val="18"/>
          <w:lang w:val="fr-FR"/>
        </w:rPr>
        <w:tab/>
      </w:r>
      <w:r w:rsidRPr="00D129FC">
        <w:rPr>
          <w:rFonts w:ascii="Arial" w:eastAsia="Times New Roman" w:hAnsi="Arial" w:cs="Arial"/>
          <w:sz w:val="18"/>
          <w:szCs w:val="18"/>
          <w:lang w:val="fr-FR"/>
        </w:rPr>
        <w:tab/>
      </w:r>
      <w:r w:rsidRPr="00D129FC">
        <w:rPr>
          <w:rFonts w:ascii="Arial" w:eastAsia="Times New Roman" w:hAnsi="Arial" w:cs="Arial"/>
          <w:sz w:val="18"/>
          <w:szCs w:val="18"/>
          <w:lang w:val="fr-FR"/>
        </w:rPr>
        <w:tab/>
      </w:r>
      <w:r w:rsidRPr="00D129FC">
        <w:rPr>
          <w:rFonts w:ascii="Arial" w:eastAsia="Times New Roman" w:hAnsi="Arial" w:cs="Arial"/>
          <w:sz w:val="18"/>
          <w:szCs w:val="18"/>
          <w:lang w:val="fr-FR"/>
        </w:rPr>
        <w:tab/>
      </w:r>
    </w:p>
    <w:p w14:paraId="0B9AE8E8" w14:textId="77777777" w:rsidR="00D129FC" w:rsidRPr="00D129FC" w:rsidRDefault="00D129FC" w:rsidP="00D129FC">
      <w:pPr>
        <w:spacing w:after="0" w:line="240" w:lineRule="auto"/>
        <w:rPr>
          <w:rFonts w:ascii="Arial" w:eastAsia="Times New Roman" w:hAnsi="Arial" w:cs="Arial"/>
          <w:color w:val="000000"/>
          <w:sz w:val="18"/>
          <w:szCs w:val="18"/>
          <w:lang w:val="fr-FR"/>
        </w:rPr>
      </w:pPr>
    </w:p>
    <w:p w14:paraId="50E5BC76" w14:textId="77777777" w:rsidR="00D129FC" w:rsidRPr="00D129FC" w:rsidRDefault="00D129FC" w:rsidP="00D129FC">
      <w:pPr>
        <w:spacing w:after="0" w:line="240" w:lineRule="auto"/>
        <w:rPr>
          <w:rFonts w:ascii="Arial" w:eastAsia="Times New Roman" w:hAnsi="Arial" w:cs="Arial"/>
          <w:color w:val="000000"/>
          <w:sz w:val="18"/>
          <w:szCs w:val="18"/>
          <w:lang w:val="fr-FR"/>
        </w:rPr>
      </w:pPr>
    </w:p>
    <w:p w14:paraId="187BCCD7" w14:textId="77777777" w:rsidR="00D129FC" w:rsidRPr="00D129FC" w:rsidRDefault="00D129FC" w:rsidP="00D129FC">
      <w:pPr>
        <w:spacing w:after="0" w:line="240" w:lineRule="auto"/>
        <w:rPr>
          <w:rFonts w:ascii="Arial" w:eastAsia="Times New Roman" w:hAnsi="Arial" w:cs="Arial"/>
          <w:color w:val="000000"/>
          <w:sz w:val="18"/>
          <w:szCs w:val="18"/>
          <w:lang w:val="fr-FR"/>
        </w:rPr>
      </w:pPr>
    </w:p>
    <w:p w14:paraId="606E2301" w14:textId="77777777" w:rsidR="00D129FC" w:rsidRPr="00D129FC" w:rsidRDefault="00D129FC" w:rsidP="00D129FC">
      <w:pPr>
        <w:spacing w:after="0" w:line="240" w:lineRule="auto"/>
        <w:rPr>
          <w:rFonts w:ascii="Arial" w:eastAsia="Times New Roman" w:hAnsi="Arial" w:cs="Arial"/>
          <w:color w:val="000000"/>
          <w:sz w:val="18"/>
          <w:szCs w:val="18"/>
          <w:lang w:val="fr-FR"/>
        </w:rPr>
      </w:pPr>
    </w:p>
    <w:p w14:paraId="7C41C177" w14:textId="77777777" w:rsidR="00D129FC" w:rsidRPr="00D129FC" w:rsidRDefault="00D129FC" w:rsidP="00D129FC">
      <w:pPr>
        <w:spacing w:after="0" w:line="240" w:lineRule="auto"/>
        <w:rPr>
          <w:rFonts w:ascii="Arial" w:eastAsia="Times New Roman" w:hAnsi="Arial" w:cs="Arial"/>
          <w:color w:val="000000"/>
          <w:sz w:val="18"/>
          <w:szCs w:val="18"/>
          <w:lang w:val="fr-FR"/>
        </w:rPr>
      </w:pPr>
    </w:p>
    <w:p w14:paraId="01A7E5D9" w14:textId="77777777" w:rsidR="00D129FC" w:rsidRPr="00D129FC" w:rsidRDefault="00D129FC" w:rsidP="00D129FC">
      <w:pPr>
        <w:spacing w:after="0" w:line="240" w:lineRule="auto"/>
        <w:rPr>
          <w:rFonts w:ascii="Arial" w:eastAsia="Times New Roman" w:hAnsi="Arial" w:cs="Arial"/>
          <w:color w:val="000000"/>
          <w:sz w:val="18"/>
          <w:szCs w:val="18"/>
          <w:lang w:val="fr-FR"/>
        </w:rPr>
      </w:pPr>
    </w:p>
    <w:p w14:paraId="212973CD" w14:textId="77777777" w:rsidR="00D129FC" w:rsidRPr="00D129FC" w:rsidRDefault="00D129FC" w:rsidP="00D129FC">
      <w:pPr>
        <w:spacing w:after="0" w:line="240" w:lineRule="auto"/>
        <w:rPr>
          <w:rFonts w:ascii="Arial" w:eastAsia="Times New Roman" w:hAnsi="Arial" w:cs="Arial"/>
          <w:color w:val="000000"/>
          <w:sz w:val="18"/>
          <w:szCs w:val="18"/>
          <w:lang w:val="fr-FR"/>
        </w:rPr>
      </w:pPr>
    </w:p>
    <w:p w14:paraId="4E4C3B44" w14:textId="77777777" w:rsidR="00D129FC" w:rsidRPr="00D129FC" w:rsidRDefault="00D129FC" w:rsidP="00D129FC">
      <w:pPr>
        <w:spacing w:after="0" w:line="240" w:lineRule="auto"/>
        <w:rPr>
          <w:rFonts w:ascii="Arial" w:eastAsia="Times New Roman" w:hAnsi="Arial" w:cs="Arial"/>
          <w:color w:val="000000"/>
          <w:sz w:val="18"/>
          <w:szCs w:val="18"/>
          <w:lang w:val="fr-FR"/>
        </w:rPr>
      </w:pPr>
    </w:p>
    <w:p w14:paraId="5D8A8318" w14:textId="77777777" w:rsidR="00D129FC" w:rsidRPr="00D129FC" w:rsidRDefault="00D129FC" w:rsidP="00D129FC">
      <w:pPr>
        <w:spacing w:after="0" w:line="240" w:lineRule="auto"/>
        <w:rPr>
          <w:rFonts w:ascii="Arial" w:eastAsia="Times New Roman" w:hAnsi="Arial" w:cs="Arial"/>
          <w:b/>
          <w:sz w:val="18"/>
          <w:szCs w:val="18"/>
          <w:lang w:val="fr-FR"/>
        </w:rPr>
      </w:pPr>
    </w:p>
    <w:p w14:paraId="25D41AB8" w14:textId="77777777" w:rsidR="00D129FC" w:rsidRPr="00D129FC" w:rsidRDefault="00D129FC" w:rsidP="00D129FC">
      <w:pPr>
        <w:spacing w:after="0" w:line="240" w:lineRule="auto"/>
        <w:rPr>
          <w:rFonts w:ascii="Arial" w:eastAsia="Times New Roman" w:hAnsi="Arial" w:cs="Arial"/>
          <w:sz w:val="18"/>
          <w:szCs w:val="18"/>
          <w:lang w:val="fr-FR"/>
        </w:rPr>
      </w:pPr>
      <w:r w:rsidRPr="00D129FC">
        <w:rPr>
          <w:rFonts w:ascii="Arial" w:eastAsia="Times New Roman" w:hAnsi="Arial" w:cs="Arial"/>
          <w:sz w:val="18"/>
          <w:szCs w:val="18"/>
          <w:lang w:val="fr-FR"/>
        </w:rPr>
        <w:t>Signature des tiers affectants hypothécaires</w:t>
      </w:r>
      <w:r w:rsidRPr="00D129FC">
        <w:rPr>
          <w:rFonts w:ascii="Arial" w:eastAsia="Times New Roman" w:hAnsi="Arial" w:cs="Arial"/>
          <w:sz w:val="18"/>
          <w:szCs w:val="18"/>
          <w:lang w:val="fr-FR"/>
        </w:rPr>
        <w:tab/>
      </w:r>
      <w:r w:rsidRPr="00D129FC">
        <w:rPr>
          <w:rFonts w:ascii="Arial" w:eastAsia="Times New Roman" w:hAnsi="Arial" w:cs="Arial"/>
          <w:sz w:val="18"/>
          <w:szCs w:val="18"/>
          <w:lang w:val="fr-FR"/>
        </w:rPr>
        <w:tab/>
      </w:r>
      <w:r w:rsidRPr="00D129FC">
        <w:rPr>
          <w:rFonts w:ascii="Arial" w:eastAsia="Times New Roman" w:hAnsi="Arial" w:cs="Arial"/>
          <w:sz w:val="18"/>
          <w:szCs w:val="18"/>
          <w:lang w:val="fr-FR"/>
        </w:rPr>
        <w:tab/>
        <w:t>Signature du notaire</w:t>
      </w:r>
    </w:p>
    <w:p w14:paraId="5511C701" w14:textId="77777777" w:rsidR="00D129FC" w:rsidRPr="00D129FC" w:rsidRDefault="00D129FC" w:rsidP="00D129FC">
      <w:pPr>
        <w:spacing w:after="0" w:line="240" w:lineRule="auto"/>
        <w:rPr>
          <w:rFonts w:ascii="Arial" w:eastAsia="Times New Roman" w:hAnsi="Arial" w:cs="Arial"/>
          <w:sz w:val="18"/>
          <w:szCs w:val="18"/>
          <w:lang w:val="en-US"/>
        </w:rPr>
      </w:pPr>
      <w:r w:rsidRPr="00D129FC">
        <w:rPr>
          <w:rFonts w:ascii="Arial" w:eastAsia="Times New Roman" w:hAnsi="Arial" w:cs="Arial"/>
          <w:sz w:val="18"/>
          <w:szCs w:val="18"/>
          <w:lang w:val="en-US"/>
        </w:rPr>
        <w:t>_______________________________________________</w:t>
      </w:r>
      <w:r w:rsidRPr="00D129FC">
        <w:rPr>
          <w:rFonts w:ascii="Arial" w:eastAsia="Times New Roman" w:hAnsi="Arial" w:cs="Arial"/>
          <w:sz w:val="18"/>
          <w:szCs w:val="18"/>
          <w:lang w:val="en-US"/>
        </w:rPr>
        <w:tab/>
        <w:t>_______________________________________________</w:t>
      </w:r>
    </w:p>
    <w:p w14:paraId="260C5A1D" w14:textId="77777777" w:rsidR="00D129FC" w:rsidRPr="00D129FC" w:rsidRDefault="00D129FC" w:rsidP="00D129FC">
      <w:pPr>
        <w:tabs>
          <w:tab w:val="left" w:pos="900"/>
          <w:tab w:val="right" w:leader="dot" w:pos="10260"/>
        </w:tabs>
        <w:spacing w:after="0" w:line="240" w:lineRule="auto"/>
        <w:rPr>
          <w:rFonts w:ascii="Arial" w:eastAsia="Times New Roman" w:hAnsi="Arial" w:cs="Times New Roman"/>
          <w:iCs/>
          <w:color w:val="000000"/>
          <w:sz w:val="18"/>
          <w:szCs w:val="24"/>
          <w:lang w:val="fr-FR"/>
        </w:rPr>
      </w:pPr>
      <w:r w:rsidRPr="00D129FC">
        <w:rPr>
          <w:rFonts w:ascii="Arial" w:eastAsia="Times New Roman" w:hAnsi="Arial" w:cs="Times New Roman"/>
          <w:iCs/>
          <w:color w:val="000000"/>
          <w:sz w:val="18"/>
          <w:szCs w:val="24"/>
          <w:lang w:val="fr-FR"/>
        </w:rPr>
        <w:t xml:space="preserve"> </w:t>
      </w:r>
    </w:p>
    <w:p w14:paraId="42E9E1D4" w14:textId="77777777" w:rsidR="00D129FC" w:rsidRPr="00D129FC" w:rsidRDefault="00D129FC" w:rsidP="00D129FC">
      <w:pPr>
        <w:tabs>
          <w:tab w:val="left" w:pos="900"/>
          <w:tab w:val="right" w:leader="dot" w:pos="10260"/>
        </w:tabs>
        <w:spacing w:after="0" w:line="240" w:lineRule="auto"/>
        <w:rPr>
          <w:rFonts w:ascii="Arial" w:eastAsia="Times New Roman" w:hAnsi="Arial" w:cs="Times New Roman"/>
          <w:iCs/>
          <w:color w:val="000000"/>
          <w:sz w:val="16"/>
          <w:szCs w:val="24"/>
          <w:lang w:val="fr-FR"/>
        </w:rPr>
      </w:pPr>
    </w:p>
    <w:p w14:paraId="21894CF2" w14:textId="77777777" w:rsidR="00077792" w:rsidRDefault="00077792"/>
    <w:p w14:paraId="2B59ABF8" w14:textId="77777777" w:rsidR="00077792" w:rsidRPr="00077792" w:rsidRDefault="00077792" w:rsidP="00077792"/>
    <w:p w14:paraId="2A270A95" w14:textId="77777777" w:rsidR="00077792" w:rsidRPr="00077792" w:rsidRDefault="00077792" w:rsidP="00077792"/>
    <w:p w14:paraId="36CDC687" w14:textId="77777777" w:rsidR="00077792" w:rsidRPr="00077792" w:rsidRDefault="00077792" w:rsidP="00077792"/>
    <w:p w14:paraId="0F45FF10" w14:textId="77777777" w:rsidR="00077792" w:rsidRPr="00077792" w:rsidRDefault="00077792" w:rsidP="00077792"/>
    <w:p w14:paraId="0B56D05F" w14:textId="77777777" w:rsidR="00077792" w:rsidRPr="00077792" w:rsidRDefault="00077792" w:rsidP="00077792"/>
    <w:p w14:paraId="1C8491E6" w14:textId="77777777" w:rsidR="00077792" w:rsidRPr="00077792" w:rsidRDefault="00077792" w:rsidP="00077792"/>
    <w:p w14:paraId="24DDDFAD" w14:textId="77777777" w:rsidR="00077792" w:rsidRPr="00077792" w:rsidRDefault="00077792" w:rsidP="00077792"/>
    <w:p w14:paraId="6EDAAF62" w14:textId="77777777" w:rsidR="00077792" w:rsidRPr="00077792" w:rsidRDefault="00077792" w:rsidP="00077792"/>
    <w:p w14:paraId="56874400" w14:textId="77777777" w:rsidR="00077792" w:rsidRPr="00077792" w:rsidRDefault="00077792" w:rsidP="00077792"/>
    <w:p w14:paraId="1E48A884" w14:textId="77777777" w:rsidR="00077792" w:rsidRPr="00077792" w:rsidRDefault="00077792" w:rsidP="00077792"/>
    <w:p w14:paraId="647594BC" w14:textId="77777777" w:rsidR="00077792" w:rsidRPr="00077792" w:rsidRDefault="00077792" w:rsidP="00077792"/>
    <w:p w14:paraId="0DD7E6C3" w14:textId="77777777" w:rsidR="00077792" w:rsidRPr="00077792" w:rsidRDefault="00077792" w:rsidP="00077792"/>
    <w:p w14:paraId="2EBC80FC" w14:textId="77777777" w:rsidR="00077792" w:rsidRPr="00077792" w:rsidRDefault="00077792" w:rsidP="00077792"/>
    <w:p w14:paraId="10AD1B97" w14:textId="77777777" w:rsidR="00077792" w:rsidRPr="00077792" w:rsidRDefault="00077792" w:rsidP="00077792"/>
    <w:p w14:paraId="5C0833BD" w14:textId="77777777" w:rsidR="0065525F" w:rsidRPr="00077792" w:rsidRDefault="0065525F" w:rsidP="00077792">
      <w:pPr>
        <w:tabs>
          <w:tab w:val="left" w:pos="1665"/>
        </w:tabs>
      </w:pPr>
    </w:p>
    <w:sectPr w:rsidR="0065525F" w:rsidRPr="00077792" w:rsidSect="00DA3421">
      <w:headerReference w:type="even" r:id="rId10"/>
      <w:headerReference w:type="default" r:id="rId11"/>
      <w:footerReference w:type="default" r:id="rId12"/>
      <w:headerReference w:type="first" r:id="rId13"/>
      <w:footerReference w:type="first" r:id="rId14"/>
      <w:pgSz w:w="11906" w:h="16838" w:code="9"/>
      <w:pgMar w:top="567" w:right="851" w:bottom="719" w:left="9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CBBEF" w14:textId="77777777" w:rsidR="0011743A" w:rsidRDefault="0011743A" w:rsidP="0011743A">
      <w:pPr>
        <w:spacing w:after="0" w:line="240" w:lineRule="auto"/>
      </w:pPr>
      <w:r>
        <w:separator/>
      </w:r>
    </w:p>
  </w:endnote>
  <w:endnote w:type="continuationSeparator" w:id="0">
    <w:p w14:paraId="68928249" w14:textId="77777777" w:rsidR="0011743A" w:rsidRDefault="0011743A" w:rsidP="0011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7595" w14:textId="77777777" w:rsidR="00B51750" w:rsidRPr="00B51750" w:rsidRDefault="0011743A" w:rsidP="0097665E">
    <w:pPr>
      <w:spacing w:after="0"/>
      <w:rPr>
        <w:rFonts w:cs="Arial"/>
        <w:color w:val="000000"/>
        <w:sz w:val="12"/>
        <w:szCs w:val="12"/>
      </w:rPr>
    </w:pPr>
    <w:r>
      <w:rPr>
        <w:rFonts w:cs="Arial"/>
        <w:noProof/>
        <w:color w:val="000000"/>
        <w:sz w:val="12"/>
        <w:szCs w:val="12"/>
        <w:lang w:eastAsia="fr-BE"/>
      </w:rPr>
      <mc:AlternateContent>
        <mc:Choice Requires="wps">
          <w:drawing>
            <wp:anchor distT="0" distB="0" distL="114300" distR="114300" simplePos="0" relativeHeight="251659264" behindDoc="0" locked="0" layoutInCell="0" allowOverlap="1" wp14:anchorId="1536203E" wp14:editId="587FA172">
              <wp:simplePos x="0" y="0"/>
              <wp:positionH relativeFrom="column">
                <wp:posOffset>-38100</wp:posOffset>
              </wp:positionH>
              <wp:positionV relativeFrom="paragraph">
                <wp:posOffset>-3810</wp:posOffset>
              </wp:positionV>
              <wp:extent cx="5761355" cy="63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1914A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45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" o:allowincell="f">
              <v:stroke startarrowwidth="narrow" startarrowlength="short" endarrowwidth="narrow" endarrowlength="short"/>
            </v:line>
          </w:pict>
        </mc:Fallback>
      </mc:AlternateContent>
    </w:r>
    <w:r w:rsidRPr="00B51750">
      <w:rPr>
        <w:rFonts w:cs="Arial"/>
        <w:color w:val="000000"/>
        <w:sz w:val="12"/>
        <w:szCs w:val="12"/>
      </w:rPr>
      <w:t>Siège de la société</w:t>
    </w:r>
    <w:r w:rsidR="00A161DB">
      <w:rPr>
        <w:rFonts w:cs="Arial"/>
        <w:color w:val="000000"/>
        <w:sz w:val="12"/>
        <w:szCs w:val="12"/>
      </w:rPr>
      <w:t xml:space="preserve"> : CBC Banque SA – Avenue Albert 1</w:t>
    </w:r>
    <w:r w:rsidR="00A161DB" w:rsidRPr="00A161DB">
      <w:rPr>
        <w:rFonts w:cs="Arial"/>
        <w:color w:val="000000"/>
        <w:sz w:val="12"/>
        <w:szCs w:val="12"/>
        <w:vertAlign w:val="superscript"/>
      </w:rPr>
      <w:t>er</w:t>
    </w:r>
    <w:r w:rsidR="00A161DB">
      <w:rPr>
        <w:rFonts w:cs="Arial"/>
        <w:color w:val="000000"/>
        <w:sz w:val="12"/>
        <w:szCs w:val="12"/>
      </w:rPr>
      <w:t xml:space="preserve"> 60 – 5000 Namur</w:t>
    </w:r>
    <w:r w:rsidRPr="00B51750">
      <w:rPr>
        <w:rFonts w:cs="Arial"/>
        <w:color w:val="000000"/>
        <w:sz w:val="12"/>
        <w:szCs w:val="12"/>
      </w:rPr>
      <w:t xml:space="preserve"> – Belgique</w:t>
    </w:r>
  </w:p>
  <w:p w14:paraId="0802957F" w14:textId="77777777" w:rsidR="00B51750" w:rsidRPr="00301037" w:rsidRDefault="0011743A" w:rsidP="0097665E">
    <w:pPr>
      <w:spacing w:after="0"/>
      <w:rPr>
        <w:rFonts w:cs="Arial"/>
        <w:color w:val="000000"/>
        <w:sz w:val="12"/>
        <w:szCs w:val="12"/>
        <w:lang w:val="en-US"/>
      </w:rPr>
    </w:pPr>
    <w:r w:rsidRPr="0040037A">
      <w:rPr>
        <w:rFonts w:cs="Arial"/>
        <w:color w:val="000000"/>
        <w:sz w:val="12"/>
        <w:szCs w:val="12"/>
        <w:lang w:val="en-US"/>
      </w:rPr>
      <w:t>TV</w:t>
    </w:r>
    <w:r w:rsidR="00A161DB">
      <w:rPr>
        <w:rFonts w:cs="Arial"/>
        <w:color w:val="000000"/>
        <w:sz w:val="12"/>
        <w:szCs w:val="12"/>
        <w:lang w:val="en-US"/>
      </w:rPr>
      <w:t xml:space="preserve">A BE 0403.211.380 – RPM </w:t>
    </w:r>
    <w:r w:rsidR="00077792">
      <w:rPr>
        <w:rFonts w:cs="Arial"/>
        <w:color w:val="000000"/>
        <w:sz w:val="12"/>
        <w:szCs w:val="12"/>
        <w:lang w:val="en-US"/>
      </w:rPr>
      <w:t xml:space="preserve">Liège division </w:t>
    </w:r>
    <w:r w:rsidR="00A161DB">
      <w:rPr>
        <w:rFonts w:cs="Arial"/>
        <w:color w:val="000000"/>
        <w:sz w:val="12"/>
        <w:szCs w:val="12"/>
        <w:lang w:val="en-US"/>
      </w:rPr>
      <w:t>Namur</w:t>
    </w:r>
    <w:r w:rsidRPr="00301037">
      <w:rPr>
        <w:rFonts w:cs="Arial"/>
        <w:color w:val="000000"/>
        <w:sz w:val="12"/>
        <w:szCs w:val="12"/>
        <w:lang w:val="en-US"/>
      </w:rPr>
      <w:t xml:space="preserve"> – IBAN BE37 7289 0006 2028 – BIC CREGBEBB – FSMA 017588 A</w:t>
    </w:r>
  </w:p>
  <w:p w14:paraId="662DDDBC" w14:textId="77777777" w:rsidR="00B51750" w:rsidRPr="0040037A" w:rsidRDefault="0011743A" w:rsidP="0097665E">
    <w:pPr>
      <w:spacing w:after="0"/>
      <w:rPr>
        <w:rFonts w:cs="Arial"/>
        <w:b/>
        <w:sz w:val="12"/>
        <w:szCs w:val="12"/>
      </w:rPr>
    </w:pPr>
    <w:r w:rsidRPr="0040037A">
      <w:rPr>
        <w:rFonts w:cs="Arial"/>
        <w:b/>
        <w:color w:val="000000"/>
        <w:sz w:val="12"/>
        <w:szCs w:val="12"/>
        <w:lang w:val="nl-NL"/>
      </w:rPr>
      <w:t>Société du Groupe KBC</w:t>
    </w:r>
  </w:p>
  <w:p w14:paraId="08A062C5" w14:textId="77777777" w:rsidR="00B51750" w:rsidRDefault="009C3E66">
    <w:pPr>
      <w:pStyle w:val="Pieddepage"/>
    </w:pPr>
  </w:p>
  <w:p w14:paraId="0BF9E182" w14:textId="77777777" w:rsidR="00B51750" w:rsidRDefault="009C3E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C90AB" w14:textId="77777777" w:rsidR="00A54CFE" w:rsidRPr="0011743A" w:rsidRDefault="0011743A" w:rsidP="0011743A">
    <w:pPr>
      <w:spacing w:after="0"/>
      <w:rPr>
        <w:rFonts w:cs="Arial"/>
        <w:color w:val="000000"/>
        <w:sz w:val="12"/>
        <w:szCs w:val="12"/>
      </w:rPr>
    </w:pPr>
    <w:r w:rsidRPr="0011743A">
      <w:rPr>
        <w:rFonts w:cs="Arial"/>
        <w:noProof/>
        <w:color w:val="000000"/>
        <w:sz w:val="12"/>
        <w:szCs w:val="12"/>
        <w:lang w:eastAsia="fr-BE"/>
      </w:rPr>
      <mc:AlternateContent>
        <mc:Choice Requires="wps">
          <w:drawing>
            <wp:anchor distT="0" distB="0" distL="114300" distR="114300" simplePos="0" relativeHeight="251660288" behindDoc="0" locked="0" layoutInCell="0" allowOverlap="1" wp14:anchorId="336171B9" wp14:editId="3C54A1D8">
              <wp:simplePos x="0" y="0"/>
              <wp:positionH relativeFrom="column">
                <wp:posOffset>-38100</wp:posOffset>
              </wp:positionH>
              <wp:positionV relativeFrom="paragraph">
                <wp:posOffset>-3810</wp:posOffset>
              </wp:positionV>
              <wp:extent cx="576135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4C857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45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" o:allowincell="f">
              <v:stroke startarrowwidth="narrow" startarrowlength="short" endarrowwidth="narrow" endarrowlength="short"/>
            </v:line>
          </w:pict>
        </mc:Fallback>
      </mc:AlternateContent>
    </w:r>
    <w:r w:rsidRPr="0011743A">
      <w:rPr>
        <w:rFonts w:cs="Arial"/>
        <w:color w:val="000000"/>
        <w:sz w:val="12"/>
        <w:szCs w:val="12"/>
      </w:rPr>
      <w:t xml:space="preserve">Siège de la société </w:t>
    </w:r>
    <w:r w:rsidR="007866C0">
      <w:rPr>
        <w:rFonts w:cs="Arial"/>
        <w:color w:val="000000"/>
        <w:sz w:val="12"/>
        <w:szCs w:val="12"/>
      </w:rPr>
      <w:t>: CBC Banque SA – Avenue Albert 1</w:t>
    </w:r>
    <w:r w:rsidR="007866C0" w:rsidRPr="007866C0">
      <w:rPr>
        <w:rFonts w:cs="Arial"/>
        <w:color w:val="000000"/>
        <w:sz w:val="12"/>
        <w:szCs w:val="12"/>
        <w:vertAlign w:val="superscript"/>
      </w:rPr>
      <w:t>er</w:t>
    </w:r>
    <w:r w:rsidR="007866C0">
      <w:rPr>
        <w:rFonts w:cs="Arial"/>
        <w:color w:val="000000"/>
        <w:sz w:val="12"/>
        <w:szCs w:val="12"/>
      </w:rPr>
      <w:t xml:space="preserve"> 60 – 5000 Namur</w:t>
    </w:r>
    <w:r w:rsidRPr="0011743A">
      <w:rPr>
        <w:rFonts w:cs="Arial"/>
        <w:color w:val="000000"/>
        <w:sz w:val="12"/>
        <w:szCs w:val="12"/>
      </w:rPr>
      <w:t xml:space="preserve"> – Belgique</w:t>
    </w:r>
  </w:p>
  <w:p w14:paraId="58B6DCD7" w14:textId="77777777" w:rsidR="00A54CFE" w:rsidRPr="0011743A" w:rsidRDefault="0011743A" w:rsidP="0011743A">
    <w:pPr>
      <w:spacing w:after="0"/>
      <w:rPr>
        <w:rFonts w:cs="Arial"/>
        <w:color w:val="000000"/>
        <w:sz w:val="12"/>
        <w:szCs w:val="12"/>
        <w:lang w:val="en-US"/>
      </w:rPr>
    </w:pPr>
    <w:r w:rsidRPr="0011743A">
      <w:rPr>
        <w:rFonts w:cs="Arial"/>
        <w:color w:val="000000"/>
        <w:sz w:val="12"/>
        <w:szCs w:val="12"/>
        <w:lang w:val="en-US"/>
      </w:rPr>
      <w:t>TVA</w:t>
    </w:r>
    <w:r w:rsidR="007866C0">
      <w:rPr>
        <w:rFonts w:cs="Arial"/>
        <w:color w:val="000000"/>
        <w:sz w:val="12"/>
        <w:szCs w:val="12"/>
        <w:lang w:val="en-US"/>
      </w:rPr>
      <w:t xml:space="preserve"> BE 0403.211.380 – RPM Namur</w:t>
    </w:r>
    <w:r w:rsidRPr="0011743A">
      <w:rPr>
        <w:rFonts w:cs="Arial"/>
        <w:color w:val="000000"/>
        <w:sz w:val="12"/>
        <w:szCs w:val="12"/>
        <w:lang w:val="en-US"/>
      </w:rPr>
      <w:t xml:space="preserve"> – IBAN BE37 7289 0006 2028 – BIC CREGBEBB – FSMA 017588 A</w:t>
    </w:r>
  </w:p>
  <w:p w14:paraId="7A431372" w14:textId="77777777" w:rsidR="00A54CFE" w:rsidRPr="0011743A" w:rsidRDefault="0011743A" w:rsidP="0011743A">
    <w:pPr>
      <w:spacing w:after="0"/>
      <w:rPr>
        <w:rFonts w:cs="Arial"/>
        <w:b/>
        <w:sz w:val="12"/>
        <w:szCs w:val="12"/>
      </w:rPr>
    </w:pPr>
    <w:r w:rsidRPr="0011743A">
      <w:rPr>
        <w:rFonts w:cs="Arial"/>
        <w:b/>
        <w:color w:val="000000"/>
        <w:sz w:val="12"/>
        <w:szCs w:val="12"/>
        <w:lang w:val="nl-NL"/>
      </w:rPr>
      <w:t>Société du Groupe KBC</w:t>
    </w:r>
  </w:p>
  <w:p w14:paraId="7A4DF977" w14:textId="77777777" w:rsidR="00A54CFE" w:rsidRDefault="009C3E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85094" w14:textId="77777777" w:rsidR="0011743A" w:rsidRDefault="0011743A" w:rsidP="0011743A">
      <w:pPr>
        <w:spacing w:after="0" w:line="240" w:lineRule="auto"/>
      </w:pPr>
      <w:r>
        <w:separator/>
      </w:r>
    </w:p>
  </w:footnote>
  <w:footnote w:type="continuationSeparator" w:id="0">
    <w:p w14:paraId="68E80B77" w14:textId="77777777" w:rsidR="0011743A" w:rsidRDefault="0011743A" w:rsidP="00117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A1AA" w14:textId="77777777" w:rsidR="00D014BC" w:rsidRDefault="0011743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B47F0AA" w14:textId="77777777" w:rsidR="00D014BC" w:rsidRDefault="009C3E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3328" w14:textId="77777777" w:rsidR="00D014BC" w:rsidRDefault="00FB796E">
    <w:pPr>
      <w:pStyle w:val="En-tte"/>
    </w:pPr>
    <w:r>
      <w:rPr>
        <w:noProof/>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c74042b09a06bd09212b6bb8" descr="{&quot;HashCode&quot;:10472900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881392" w14:textId="77777777" w:rsidR="00FB796E" w:rsidRPr="00FB796E" w:rsidRDefault="00FB796E" w:rsidP="00FB796E">
                          <w:pPr>
                            <w:spacing w:after="0"/>
                            <w:jc w:val="center"/>
                            <w:rPr>
                              <w:rFonts w:ascii="Calibri" w:hAnsi="Calibri" w:cs="Calibri"/>
                              <w:color w:val="000000"/>
                              <w:sz w:val="20"/>
                            </w:rPr>
                          </w:pPr>
                          <w:r w:rsidRPr="00FB796E">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74042b09a06bd09212b6bb8" o:spid="_x0000_s1026" type="#_x0000_t202" alt="{&quot;HashCode&quot;:1047290088,&quot;Height&quot;:841.0,&quot;Width&quot;:595.0,&quot;Placement&quot;:&quot;Header&quot;,&quot;Index&quot;:&quot;Primary&quot;,&quot;Section&quot;:1,&quot;Top&quot;:0.0,&quot;Left&quot;:0.0}" style="position:absolute;margin-left:0;margin-top:15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" o:allowincell="f" filled="f" stroked="f" strokeweight=".5pt">
              <v:textbox inset=",0,,0">
                <w:txbxContent>
                  <w:p w14:paraId="60881392" w14:textId="77777777" w:rsidR="00FB796E" w:rsidRPr="00FB796E" w:rsidRDefault="00FB796E" w:rsidP="00FB796E">
                    <w:pPr>
                      <w:spacing w:after="0"/>
                      <w:jc w:val="center"/>
                      <w:rPr>
                        <w:rFonts w:ascii="Calibri" w:hAnsi="Calibri" w:cs="Calibri"/>
                        <w:color w:val="000000"/>
                        <w:sz w:val="20"/>
                      </w:rPr>
                    </w:pPr>
                    <w:r w:rsidRPr="00FB796E">
                      <w:rPr>
                        <w:rFonts w:ascii="Calibri" w:hAnsi="Calibri" w:cs="Calibri"/>
                        <w:color w:val="000000"/>
                        <w:sz w:val="20"/>
                      </w:rPr>
                      <w:t>Confidential</w:t>
                    </w:r>
                  </w:p>
                </w:txbxContent>
              </v:textbox>
              <w10:wrap anchorx="page" anchory="page"/>
            </v:shape>
          </w:pict>
        </mc:Fallback>
      </mc:AlternateContent>
    </w:r>
  </w:p>
  <w:p w14:paraId="5F639F1B" w14:textId="77777777" w:rsidR="00DF1813" w:rsidRDefault="00DF18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3468" w14:textId="77777777" w:rsidR="0083117C" w:rsidRDefault="0083117C">
    <w:pPr>
      <w:pStyle w:val="En-tte"/>
    </w:pPr>
    <w:r>
      <w:rPr>
        <w:noProof/>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190500</wp:posOffset>
              </wp:positionV>
              <wp:extent cx="7560310" cy="266700"/>
              <wp:effectExtent l="0" t="0" r="0" b="0"/>
              <wp:wrapNone/>
              <wp:docPr id="4" name="MSIPCMfaf943cdb24c49e351bec949" descr="{&quot;HashCode&quot;:10472900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35BB01" w14:textId="77777777" w:rsidR="0083117C" w:rsidRPr="0083117C" w:rsidRDefault="0083117C" w:rsidP="0083117C">
                          <w:pPr>
                            <w:spacing w:after="0"/>
                            <w:jc w:val="center"/>
                            <w:rPr>
                              <w:rFonts w:ascii="Calibri" w:hAnsi="Calibri" w:cs="Calibri"/>
                              <w:color w:val="000000"/>
                              <w:sz w:val="20"/>
                            </w:rPr>
                          </w:pPr>
                          <w:r w:rsidRPr="0083117C">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af943cdb24c49e351bec949" o:spid="_x0000_s1027" type="#_x0000_t202" alt="{&quot;HashCode&quot;:1047290088,&quot;Height&quot;:841.0,&quot;Width&quot;:595.0,&quot;Placement&quot;:&quot;Header&quot;,&quot;Index&quot;:&quot;FirstPage&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" o:allowincell="f" filled="f" stroked="f" strokeweight=".5pt">
              <v:textbox inset=",0,,0">
                <w:txbxContent>
                  <w:p w14:paraId="3C35BB01" w14:textId="77777777" w:rsidR="0083117C" w:rsidRPr="0083117C" w:rsidRDefault="0083117C" w:rsidP="0083117C">
                    <w:pPr>
                      <w:spacing w:after="0"/>
                      <w:jc w:val="center"/>
                      <w:rPr>
                        <w:rFonts w:ascii="Calibri" w:hAnsi="Calibri" w:cs="Calibri"/>
                        <w:color w:val="000000"/>
                        <w:sz w:val="20"/>
                      </w:rPr>
                    </w:pPr>
                    <w:r w:rsidRPr="0083117C">
                      <w:rPr>
                        <w:rFonts w:ascii="Calibri" w:hAnsi="Calibri" w:cs="Calibri"/>
                        <w:color w:val="000000"/>
                        <w:sz w:val="20"/>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37AFA"/>
    <w:multiLevelType w:val="hybridMultilevel"/>
    <w:tmpl w:val="4E6285B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6083973"/>
    <w:multiLevelType w:val="hybridMultilevel"/>
    <w:tmpl w:val="526C5D52"/>
    <w:lvl w:ilvl="0" w:tplc="0409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C5211EA"/>
    <w:multiLevelType w:val="hybridMultilevel"/>
    <w:tmpl w:val="F47E1C4E"/>
    <w:lvl w:ilvl="0" w:tplc="2BB061E8">
      <w:start w:val="1"/>
      <w:numFmt w:val="decimal"/>
      <w:lvlText w:val="%1."/>
      <w:lvlJc w:val="left"/>
      <w:pPr>
        <w:ind w:left="720" w:hanging="360"/>
      </w:pPr>
      <w:rPr>
        <w:rFonts w:hint="default"/>
        <w:b w:val="0"/>
        <w:i w:val="0"/>
        <w:color w:val="auto"/>
        <w:sz w:val="1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9FC"/>
    <w:rsid w:val="00077792"/>
    <w:rsid w:val="0011743A"/>
    <w:rsid w:val="002E10B4"/>
    <w:rsid w:val="005775C0"/>
    <w:rsid w:val="0065525F"/>
    <w:rsid w:val="0075016A"/>
    <w:rsid w:val="007866C0"/>
    <w:rsid w:val="007951C8"/>
    <w:rsid w:val="007A76FE"/>
    <w:rsid w:val="0083117C"/>
    <w:rsid w:val="008F077F"/>
    <w:rsid w:val="0097665E"/>
    <w:rsid w:val="009C3E66"/>
    <w:rsid w:val="00A161DB"/>
    <w:rsid w:val="00A41B39"/>
    <w:rsid w:val="00A57C63"/>
    <w:rsid w:val="00B42AB8"/>
    <w:rsid w:val="00CC2D0A"/>
    <w:rsid w:val="00D129FC"/>
    <w:rsid w:val="00D44622"/>
    <w:rsid w:val="00DF1813"/>
    <w:rsid w:val="00E03816"/>
    <w:rsid w:val="00F62827"/>
    <w:rsid w:val="00F66E29"/>
    <w:rsid w:val="00FB79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B7A419"/>
  <w15:chartTrackingRefBased/>
  <w15:docId w15:val="{E47D730D-2DB5-45EE-95A3-F19FF849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129F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129FC"/>
  </w:style>
  <w:style w:type="paragraph" w:styleId="En-tte">
    <w:name w:val="header"/>
    <w:basedOn w:val="Normal"/>
    <w:link w:val="En-tteCar"/>
    <w:uiPriority w:val="99"/>
    <w:unhideWhenUsed/>
    <w:rsid w:val="00D129FC"/>
    <w:pPr>
      <w:tabs>
        <w:tab w:val="center" w:pos="4513"/>
        <w:tab w:val="right" w:pos="9026"/>
      </w:tabs>
      <w:spacing w:after="0" w:line="240" w:lineRule="auto"/>
    </w:pPr>
  </w:style>
  <w:style w:type="character" w:customStyle="1" w:styleId="En-tteCar">
    <w:name w:val="En-tête Car"/>
    <w:basedOn w:val="Policepardfaut"/>
    <w:link w:val="En-tte"/>
    <w:uiPriority w:val="99"/>
    <w:rsid w:val="00D129FC"/>
  </w:style>
  <w:style w:type="character" w:styleId="Numrodepage">
    <w:name w:val="page number"/>
    <w:basedOn w:val="Policepardfaut"/>
    <w:rsid w:val="00D129FC"/>
  </w:style>
  <w:style w:type="paragraph" w:styleId="Paragraphedeliste">
    <w:name w:val="List Paragraph"/>
    <w:basedOn w:val="Normal"/>
    <w:uiPriority w:val="34"/>
    <w:qFormat/>
    <w:rsid w:val="00D12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F8BB1-4304-4EAF-AB25-1E42FE1F06B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7BE9FFF-44D4-4D64-A2CF-748DE6A6D33B}">
  <ds:schemaRefs>
    <ds:schemaRef ds:uri="http://schemas.microsoft.com/sharepoint/v3/contenttype/forms"/>
  </ds:schemaRefs>
</ds:datastoreItem>
</file>

<file path=customXml/itemProps3.xml><?xml version="1.0" encoding="utf-8"?>
<ds:datastoreItem xmlns:ds="http://schemas.openxmlformats.org/officeDocument/2006/customXml" ds:itemID="{4E27201C-269D-4C12-9950-0376CE06C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3224</Words>
  <Characters>17735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KBC Group</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Thonnard Claire</dc:creator>
  <cp:keywords/>
  <dc:description/>
  <cp:lastModifiedBy>Audrey Lecuivre</cp:lastModifiedBy>
  <cp:revision>2</cp:revision>
  <dcterms:created xsi:type="dcterms:W3CDTF">2019-09-23T11:30:00Z</dcterms:created>
  <dcterms:modified xsi:type="dcterms:W3CDTF">2019-09-23T11:30:00Z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a7adee-a193-4703-a173-184360879a30_Enabled">
    <vt:lpwstr>True</vt:lpwstr>
  </property>
  <property fmtid="{D5CDD505-2E9C-101B-9397-08002B2CF9AE}" pid="3" name="MSIP_Label_71a7adee-a193-4703-a173-184360879a30_SiteId">
    <vt:lpwstr>64af2aee-7d6c-49ac-a409-192d3fee73b8</vt:lpwstr>
  </property>
  <property fmtid="{D5CDD505-2E9C-101B-9397-08002B2CF9AE}" pid="4" name="MSIP_Label_71a7adee-a193-4703-a173-184360879a30_Owner">
    <vt:lpwstr>C26295Q@KBC-GROUP.COM</vt:lpwstr>
  </property>
  <property fmtid="{D5CDD505-2E9C-101B-9397-08002B2CF9AE}" pid="5" name="MSIP_Label_71a7adee-a193-4703-a173-184360879a30_SetDate">
    <vt:lpwstr>2019-07-04T11:57:22.6442071Z</vt:lpwstr>
  </property>
  <property fmtid="{D5CDD505-2E9C-101B-9397-08002B2CF9AE}" pid="6" name="MSIP_Label_71a7adee-a193-4703-a173-184360879a30_Name">
    <vt:lpwstr>Confidential</vt:lpwstr>
  </property>
  <property fmtid="{D5CDD505-2E9C-101B-9397-08002B2CF9AE}" pid="7" name="MSIP_Label_71a7adee-a193-4703-a173-184360879a30_Application">
    <vt:lpwstr>Microsoft Azure Information Protection</vt:lpwstr>
  </property>
  <property fmtid="{D5CDD505-2E9C-101B-9397-08002B2CF9AE}" pid="8" name="MSIP_Label_71a7adee-a193-4703-a173-184360879a30_ActionId">
    <vt:lpwstr>81330368-6375-4a2e-8112-74ed5395811a</vt:lpwstr>
  </property>
  <property fmtid="{D5CDD505-2E9C-101B-9397-08002B2CF9AE}" pid="9" name="MSIP_Label_71a7adee-a193-4703-a173-184360879a30_Extended_MSFT_Method">
    <vt:lpwstr>Manual</vt:lpwstr>
  </property>
  <property fmtid="{D5CDD505-2E9C-101B-9397-08002B2CF9AE}" pid="10" name="MSIP_Label_31598e80-c4b0-45ea-92db-0f710f24d13e_Enabled">
    <vt:lpwstr>True</vt:lpwstr>
  </property>
  <property fmtid="{D5CDD505-2E9C-101B-9397-08002B2CF9AE}" pid="11" name="MSIP_Label_31598e80-c4b0-45ea-92db-0f710f24d13e_SiteId">
    <vt:lpwstr>64af2aee-7d6c-49ac-a409-192d3fee73b8</vt:lpwstr>
  </property>
  <property fmtid="{D5CDD505-2E9C-101B-9397-08002B2CF9AE}" pid="12" name="MSIP_Label_31598e80-c4b0-45ea-92db-0f710f24d13e_Owner">
    <vt:lpwstr>C26295Q@KBC-GROUP.COM</vt:lpwstr>
  </property>
  <property fmtid="{D5CDD505-2E9C-101B-9397-08002B2CF9AE}" pid="13" name="MSIP_Label_31598e80-c4b0-45ea-92db-0f710f24d13e_SetDate">
    <vt:lpwstr>2019-07-04T11:57:22.6442071Z</vt:lpwstr>
  </property>
  <property fmtid="{D5CDD505-2E9C-101B-9397-08002B2CF9AE}" pid="14" name="MSIP_Label_31598e80-c4b0-45ea-92db-0f710f24d13e_Name">
    <vt:lpwstr>Confidential - Visual Marking</vt:lpwstr>
  </property>
  <property fmtid="{D5CDD505-2E9C-101B-9397-08002B2CF9AE}" pid="15" name="MSIP_Label_31598e80-c4b0-45ea-92db-0f710f24d13e_Application">
    <vt:lpwstr>Microsoft Azure Information Protection</vt:lpwstr>
  </property>
  <property fmtid="{D5CDD505-2E9C-101B-9397-08002B2CF9AE}" pid="16" name="MSIP_Label_31598e80-c4b0-45ea-92db-0f710f24d13e_ActionId">
    <vt:lpwstr>81330368-6375-4a2e-8112-74ed5395811a</vt:lpwstr>
  </property>
  <property fmtid="{D5CDD505-2E9C-101B-9397-08002B2CF9AE}" pid="17" name="MSIP_Label_31598e80-c4b0-45ea-92db-0f710f24d13e_Parent">
    <vt:lpwstr>71a7adee-a193-4703-a173-184360879a30</vt:lpwstr>
  </property>
  <property fmtid="{D5CDD505-2E9C-101B-9397-08002B2CF9AE}" pid="18" name="MSIP_Label_31598e80-c4b0-45ea-92db-0f710f24d13e_Extended_MSFT_Method">
    <vt:lpwstr>Manual</vt:lpwstr>
  </property>
  <property fmtid="{D5CDD505-2E9C-101B-9397-08002B2CF9AE}" pid="19" name="Sensitivity">
    <vt:lpwstr>Confidential Confidential - Visual Marking</vt:lpwstr>
  </property>
</Properties>
</file>